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F93B8" w14:textId="16B7DA8A" w:rsidR="00900057" w:rsidRPr="00900057" w:rsidRDefault="00564AED" w:rsidP="00900057">
      <w:pPr>
        <w:numPr>
          <w:ilvl w:val="0"/>
          <w:numId w:val="1"/>
        </w:numPr>
        <w:tabs>
          <w:tab w:val="left" w:pos="7575"/>
        </w:tabs>
        <w:ind w:right="1701"/>
        <w:rPr>
          <w:b/>
          <w:lang w:val="en-US"/>
        </w:rPr>
      </w:pPr>
      <w:r>
        <w:rPr>
          <w:b/>
          <w:lang w:val="en-US"/>
        </w:rPr>
        <w:t>TUOTTEIDEN VASTAANOTTO JA SÄILYTYS</w:t>
      </w:r>
    </w:p>
    <w:p w14:paraId="24C56486" w14:textId="77777777" w:rsidR="00564AED" w:rsidRDefault="00564AED" w:rsidP="00900057">
      <w:pPr>
        <w:tabs>
          <w:tab w:val="left" w:pos="7575"/>
        </w:tabs>
        <w:ind w:left="1701" w:right="1701"/>
        <w:rPr>
          <w:lang w:val="fi"/>
        </w:rPr>
      </w:pPr>
    </w:p>
    <w:p w14:paraId="670BF052" w14:textId="26479FAD" w:rsidR="00900057" w:rsidRPr="00EC328F" w:rsidRDefault="00900057" w:rsidP="00900057">
      <w:pPr>
        <w:tabs>
          <w:tab w:val="left" w:pos="7575"/>
        </w:tabs>
        <w:ind w:left="1701" w:right="1701"/>
        <w:rPr>
          <w:b/>
          <w:bCs/>
          <w:lang w:val="fi"/>
        </w:rPr>
      </w:pPr>
      <w:r w:rsidRPr="00EC328F">
        <w:rPr>
          <w:b/>
          <w:bCs/>
          <w:lang w:val="fi"/>
        </w:rPr>
        <w:t xml:space="preserve">1.1 Tekstiililaattojen vastaanotto </w:t>
      </w:r>
    </w:p>
    <w:p w14:paraId="7A32B4B0" w14:textId="762CC090" w:rsidR="00900057" w:rsidRPr="00900057" w:rsidRDefault="00900057" w:rsidP="00900057">
      <w:pPr>
        <w:tabs>
          <w:tab w:val="left" w:pos="7575"/>
        </w:tabs>
        <w:ind w:left="1701" w:right="1701"/>
        <w:rPr>
          <w:lang w:val="fi"/>
        </w:rPr>
      </w:pPr>
      <w:r w:rsidRPr="00900057">
        <w:rPr>
          <w:lang w:val="fi"/>
        </w:rPr>
        <w:t xml:space="preserve">Tarkista </w:t>
      </w:r>
      <w:r>
        <w:rPr>
          <w:lang w:val="fi"/>
        </w:rPr>
        <w:t>tekstiililaatat</w:t>
      </w:r>
      <w:r w:rsidRPr="00900057">
        <w:rPr>
          <w:lang w:val="fi"/>
        </w:rPr>
        <w:t xml:space="preserve"> ennen asennusta mahdollisten valmistusvirheiden (kuten väri-, rakenne-, kuvio- ja mittavirheet) tai kuljetusvaurioiden varalta. </w:t>
      </w:r>
      <w:r w:rsidR="00AE6BC1">
        <w:rPr>
          <w:lang w:val="fi"/>
        </w:rPr>
        <w:t xml:space="preserve">Merkitse mahdolliset kuljetusvauriot rahtikirjaan. </w:t>
      </w:r>
      <w:r>
        <w:rPr>
          <w:lang w:val="fi"/>
        </w:rPr>
        <w:t xml:space="preserve">Tekstiililaattojen nukkapinnassa saattaa </w:t>
      </w:r>
      <w:r w:rsidR="00EC328F">
        <w:rPr>
          <w:lang w:val="fi"/>
        </w:rPr>
        <w:t>esiintyä</w:t>
      </w:r>
      <w:r w:rsidRPr="00900057">
        <w:rPr>
          <w:lang w:val="fi"/>
        </w:rPr>
        <w:t xml:space="preserve"> </w:t>
      </w:r>
      <w:r>
        <w:rPr>
          <w:lang w:val="fi"/>
        </w:rPr>
        <w:t>painaumia</w:t>
      </w:r>
      <w:r w:rsidRPr="00900057">
        <w:rPr>
          <w:lang w:val="fi"/>
        </w:rPr>
        <w:t xml:space="preserve"> pakkaamisen, varastoinnin ja kuljetuksen seurauksena. Tämä vaikutus häviää muutamassa tunnissa, kun kuidut palautuvat itsestään</w:t>
      </w:r>
      <w:r w:rsidR="00AE6BC1">
        <w:rPr>
          <w:lang w:val="fi"/>
        </w:rPr>
        <w:t xml:space="preserve"> ennalleen</w:t>
      </w:r>
      <w:r>
        <w:rPr>
          <w:lang w:val="fi"/>
        </w:rPr>
        <w:t>.</w:t>
      </w:r>
      <w:r w:rsidRPr="00900057">
        <w:rPr>
          <w:lang w:val="fi"/>
        </w:rPr>
        <w:t xml:space="preserve"> </w:t>
      </w:r>
      <w:r w:rsidR="00EC328F">
        <w:rPr>
          <w:lang w:val="fi"/>
        </w:rPr>
        <w:t xml:space="preserve">Tilaan asennettavien laattojen olla samasta tuotantoerästä. Tarkista tuotantoerän numero pakkauksista. </w:t>
      </w:r>
      <w:r w:rsidR="00AE6BC1">
        <w:rPr>
          <w:lang w:val="fi"/>
        </w:rPr>
        <w:t xml:space="preserve">Tarkista </w:t>
      </w:r>
      <w:r w:rsidR="00EC328F">
        <w:rPr>
          <w:lang w:val="fi"/>
        </w:rPr>
        <w:t xml:space="preserve">kaikki </w:t>
      </w:r>
      <w:r w:rsidR="00AE6BC1">
        <w:rPr>
          <w:lang w:val="fi"/>
        </w:rPr>
        <w:t xml:space="preserve">tekstiililaatat aina ennen asennusta. </w:t>
      </w:r>
      <w:r w:rsidR="00814A56">
        <w:rPr>
          <w:lang w:val="fi"/>
        </w:rPr>
        <w:t xml:space="preserve">Mikäli huomaat laatoissa jotakin reklamoitavaa, tulee reklamaatio tehdä ennen asennusta. </w:t>
      </w:r>
      <w:r w:rsidRPr="00900057">
        <w:rPr>
          <w:lang w:val="fi"/>
        </w:rPr>
        <w:t xml:space="preserve">Asennuksen aikana </w:t>
      </w:r>
      <w:r w:rsidR="00EC328F">
        <w:rPr>
          <w:lang w:val="fi"/>
        </w:rPr>
        <w:t xml:space="preserve">huomattavien </w:t>
      </w:r>
      <w:r w:rsidRPr="00900057">
        <w:rPr>
          <w:lang w:val="fi"/>
        </w:rPr>
        <w:t>virhe</w:t>
      </w:r>
      <w:r w:rsidR="00814A56">
        <w:rPr>
          <w:lang w:val="fi"/>
        </w:rPr>
        <w:t>id</w:t>
      </w:r>
      <w:r w:rsidRPr="00900057">
        <w:rPr>
          <w:lang w:val="fi"/>
        </w:rPr>
        <w:t xml:space="preserve">en </w:t>
      </w:r>
      <w:r>
        <w:rPr>
          <w:lang w:val="fi"/>
        </w:rPr>
        <w:t>reklamointi</w:t>
      </w:r>
      <w:r w:rsidRPr="00900057">
        <w:rPr>
          <w:lang w:val="fi"/>
        </w:rPr>
        <w:t xml:space="preserve"> ei ole enää mahdollista.</w:t>
      </w:r>
    </w:p>
    <w:p w14:paraId="064AB874" w14:textId="55484B25" w:rsidR="00900057" w:rsidRPr="00EC328F" w:rsidRDefault="00900057" w:rsidP="00900057">
      <w:pPr>
        <w:tabs>
          <w:tab w:val="left" w:pos="7575"/>
        </w:tabs>
        <w:ind w:left="1701" w:right="1701"/>
        <w:rPr>
          <w:b/>
          <w:bCs/>
          <w:lang w:val="fi"/>
        </w:rPr>
      </w:pPr>
      <w:r w:rsidRPr="00EC328F">
        <w:rPr>
          <w:b/>
          <w:bCs/>
          <w:lang w:val="fi"/>
        </w:rPr>
        <w:t>1.2 Tekstiililaattojen varastointi</w:t>
      </w:r>
      <w:r w:rsidRPr="00EC328F">
        <w:rPr>
          <w:b/>
          <w:bCs/>
          <w:lang w:val="fi"/>
        </w:rPr>
        <w:tab/>
      </w:r>
    </w:p>
    <w:p w14:paraId="37D15AF4" w14:textId="7634637D" w:rsidR="00AE6BC1" w:rsidRPr="00900057" w:rsidRDefault="00900057" w:rsidP="00AE6BC1">
      <w:pPr>
        <w:tabs>
          <w:tab w:val="left" w:pos="7575"/>
        </w:tabs>
        <w:ind w:left="1701" w:right="1701"/>
      </w:pPr>
      <w:r w:rsidRPr="00900057">
        <w:rPr>
          <w:lang w:val="fi"/>
        </w:rPr>
        <w:t xml:space="preserve">Säilytä </w:t>
      </w:r>
      <w:r>
        <w:rPr>
          <w:lang w:val="fi"/>
        </w:rPr>
        <w:t>tekstiililaatat</w:t>
      </w:r>
      <w:r w:rsidRPr="00900057">
        <w:rPr>
          <w:lang w:val="fi"/>
        </w:rPr>
        <w:t xml:space="preserve"> aina viileässä ja kuivassa tilassa, tasaisella alustalla.</w:t>
      </w:r>
      <w:r w:rsidR="00AE6BC1">
        <w:rPr>
          <w:lang w:val="fi"/>
        </w:rPr>
        <w:t xml:space="preserve"> Mattolaattojen ja asennustarvikkeiden tulee olla vähintään 24 tuntia kiinnitysolosuhteita vastaavissa olosuhteissa, </w:t>
      </w:r>
      <w:r w:rsidR="00AE6BC1">
        <w:t>purettuna tasaiselle alustalle</w:t>
      </w:r>
      <w:r w:rsidR="00AE6BC1">
        <w:rPr>
          <w:lang w:val="fi"/>
        </w:rPr>
        <w:t xml:space="preserve">. Tilan minimilämpötila </w:t>
      </w:r>
      <w:r w:rsidR="00564AED">
        <w:rPr>
          <w:lang w:val="fi"/>
        </w:rPr>
        <w:t>tulee olla</w:t>
      </w:r>
      <w:r w:rsidR="00AE6BC1">
        <w:rPr>
          <w:lang w:val="fi"/>
        </w:rPr>
        <w:t xml:space="preserve"> 16 </w:t>
      </w:r>
      <w:r w:rsidR="00AE6BC1" w:rsidRPr="00AE6BC1">
        <w:t>°C</w:t>
      </w:r>
      <w:r w:rsidR="00AE6BC1">
        <w:t>.</w:t>
      </w:r>
    </w:p>
    <w:p w14:paraId="51F2E014" w14:textId="77777777" w:rsidR="00900057" w:rsidRPr="00900057" w:rsidRDefault="00900057" w:rsidP="00900057">
      <w:pPr>
        <w:tabs>
          <w:tab w:val="left" w:pos="7575"/>
        </w:tabs>
        <w:ind w:left="1701" w:right="1701"/>
      </w:pPr>
    </w:p>
    <w:p w14:paraId="6D8B3AFA" w14:textId="77777777" w:rsidR="00900057" w:rsidRPr="00900057" w:rsidRDefault="00900057" w:rsidP="00900057">
      <w:pPr>
        <w:numPr>
          <w:ilvl w:val="0"/>
          <w:numId w:val="1"/>
        </w:numPr>
        <w:tabs>
          <w:tab w:val="left" w:pos="7575"/>
        </w:tabs>
        <w:ind w:right="1701"/>
        <w:rPr>
          <w:b/>
          <w:lang w:val="en-US"/>
        </w:rPr>
      </w:pPr>
      <w:r w:rsidRPr="00900057">
        <w:rPr>
          <w:b/>
          <w:lang w:val="en-US"/>
        </w:rPr>
        <w:t>VALMISTELU JA VAADITTAVAT OLOSUHTEET</w:t>
      </w:r>
    </w:p>
    <w:p w14:paraId="0852A96B" w14:textId="194AFECE" w:rsidR="00900057" w:rsidRPr="00EC328F" w:rsidRDefault="00900057" w:rsidP="00900057">
      <w:pPr>
        <w:tabs>
          <w:tab w:val="left" w:pos="7575"/>
        </w:tabs>
        <w:ind w:left="1701" w:right="1701"/>
        <w:rPr>
          <w:b/>
          <w:bCs/>
          <w:lang w:val="en-US"/>
        </w:rPr>
      </w:pPr>
      <w:r w:rsidRPr="00EC328F">
        <w:rPr>
          <w:b/>
          <w:bCs/>
          <w:lang w:val="en-US"/>
        </w:rPr>
        <w:t xml:space="preserve">2.1 </w:t>
      </w:r>
      <w:proofErr w:type="spellStart"/>
      <w:r w:rsidR="00C94814" w:rsidRPr="00EC328F">
        <w:rPr>
          <w:b/>
          <w:bCs/>
          <w:lang w:val="en-US"/>
        </w:rPr>
        <w:t>Aluslattia</w:t>
      </w:r>
      <w:proofErr w:type="spellEnd"/>
    </w:p>
    <w:p w14:paraId="0A61F2C5" w14:textId="2FB69218" w:rsidR="00501731" w:rsidRDefault="00AE6BC1" w:rsidP="00501731">
      <w:pPr>
        <w:tabs>
          <w:tab w:val="left" w:pos="7575"/>
        </w:tabs>
        <w:ind w:left="1701" w:right="1701"/>
      </w:pPr>
      <w:r>
        <w:t>Tekstiililaatat soveltuvat moniin käyttötarkoituksiin</w:t>
      </w:r>
      <w:r w:rsidR="00501731">
        <w:t xml:space="preserve">. </w:t>
      </w:r>
      <w:r w:rsidR="00256B30">
        <w:t>Alustan tulee olla tasainen, kiinteä, kuiva, luja, puhdas</w:t>
      </w:r>
      <w:r w:rsidR="00814A56">
        <w:t xml:space="preserve"> ja</w:t>
      </w:r>
      <w:r w:rsidR="00256B30">
        <w:t xml:space="preserve"> elämätön. Aluslattiassa ei saa olla mitään aineita kuten mm. öljyä tai rasvaa tai vanhoja liimoja tai liuottimia. Kestävä ja tasainen alusta antaa hyvän kiinnittyvyyden kiinnitysaineelle ja päällysteelle. Aluslattian </w:t>
      </w:r>
      <w:r w:rsidR="00C94814">
        <w:t xml:space="preserve">suhteen </w:t>
      </w:r>
      <w:r w:rsidR="00501731" w:rsidRPr="00501731">
        <w:t xml:space="preserve">tulee </w:t>
      </w:r>
      <w:r w:rsidR="00C94814">
        <w:t>huomioida seuraavat seikat</w:t>
      </w:r>
      <w:r w:rsidR="00501731" w:rsidRPr="00501731">
        <w:t xml:space="preserve">: </w:t>
      </w:r>
    </w:p>
    <w:p w14:paraId="14C91268" w14:textId="739510A4" w:rsidR="00256B30" w:rsidRDefault="00C94814" w:rsidP="00256B30">
      <w:pPr>
        <w:numPr>
          <w:ilvl w:val="0"/>
          <w:numId w:val="2"/>
        </w:numPr>
        <w:tabs>
          <w:tab w:val="left" w:pos="7575"/>
        </w:tabs>
        <w:ind w:right="1701"/>
      </w:pPr>
      <w:r>
        <w:t xml:space="preserve">Mikäli lattiassa on korkeuseroja, tulee aluslattia tasoittaa. </w:t>
      </w:r>
      <w:r w:rsidR="00256B30">
        <w:t xml:space="preserve">Suurin sallittu </w:t>
      </w:r>
      <w:r>
        <w:t>korkeusero aluslattiassa on</w:t>
      </w:r>
      <w:r w:rsidR="00256B30">
        <w:t xml:space="preserve"> +3 mm 2 m </w:t>
      </w:r>
      <w:r>
        <w:t>alueella.</w:t>
      </w:r>
    </w:p>
    <w:p w14:paraId="59E37692" w14:textId="15A46723" w:rsidR="00256B30" w:rsidRDefault="00256B30" w:rsidP="00256B30">
      <w:pPr>
        <w:numPr>
          <w:ilvl w:val="0"/>
          <w:numId w:val="2"/>
        </w:numPr>
        <w:tabs>
          <w:tab w:val="left" w:pos="7575"/>
        </w:tabs>
        <w:ind w:right="1701"/>
      </w:pPr>
      <w:r>
        <w:t xml:space="preserve">Voimakkaasti huokoinen aluslattia </w:t>
      </w:r>
      <w:r w:rsidR="00C94814">
        <w:t xml:space="preserve">tulee käsitellä </w:t>
      </w:r>
      <w:proofErr w:type="spellStart"/>
      <w:r w:rsidR="00C94814">
        <w:t>primerilla</w:t>
      </w:r>
      <w:proofErr w:type="spellEnd"/>
      <w:r w:rsidR="00C94814">
        <w:t xml:space="preserve">. Tarkista </w:t>
      </w:r>
      <w:proofErr w:type="spellStart"/>
      <w:r w:rsidR="00C94814">
        <w:t>primerin</w:t>
      </w:r>
      <w:proofErr w:type="spellEnd"/>
      <w:r w:rsidR="00C94814">
        <w:t xml:space="preserve"> käyttösuositus kiinnitysaineen valmistajalta tarvittaessa. </w:t>
      </w:r>
    </w:p>
    <w:p w14:paraId="76557C6B" w14:textId="254C526B" w:rsidR="00C94814" w:rsidRDefault="00256B30" w:rsidP="00C94814">
      <w:pPr>
        <w:numPr>
          <w:ilvl w:val="0"/>
          <w:numId w:val="2"/>
        </w:numPr>
        <w:tabs>
          <w:tab w:val="left" w:pos="7575"/>
        </w:tabs>
        <w:ind w:right="1701"/>
      </w:pPr>
      <w:r>
        <w:t>Betonisen aluslattian suhteellinen kosteus</w:t>
      </w:r>
      <w:r w:rsidR="00C94814">
        <w:t xml:space="preserve"> voi olla</w:t>
      </w:r>
      <w:r>
        <w:t xml:space="preserve"> </w:t>
      </w:r>
      <w:r w:rsidR="00C94814">
        <w:t xml:space="preserve">yleisesti </w:t>
      </w:r>
      <w:r>
        <w:t xml:space="preserve">enintään 85 %, </w:t>
      </w:r>
      <w:r w:rsidR="00C94814">
        <w:t xml:space="preserve">Tarkista sallittu kosteusprosentti kiinnitysaineen valmistajalta. </w:t>
      </w:r>
    </w:p>
    <w:p w14:paraId="79C2AC22" w14:textId="47BC1BE1" w:rsidR="00256B30" w:rsidRDefault="00C94814" w:rsidP="00256B30">
      <w:pPr>
        <w:numPr>
          <w:ilvl w:val="0"/>
          <w:numId w:val="2"/>
        </w:numPr>
        <w:tabs>
          <w:tab w:val="left" w:pos="7575"/>
        </w:tabs>
        <w:ind w:right="1701"/>
      </w:pPr>
      <w:r>
        <w:t xml:space="preserve">Aluslattioiden </w:t>
      </w:r>
      <w:r w:rsidR="00EC328F">
        <w:t xml:space="preserve">kuten esimerkiksi linoleumilattian tai vinyylilattian </w:t>
      </w:r>
      <w:r>
        <w:t xml:space="preserve">paikalleen jättäminen ei ole mahdollista, koska tällöin tekstiililaatan palonkestävyysominaisuudet menetetään. </w:t>
      </w:r>
    </w:p>
    <w:p w14:paraId="77E3C49D" w14:textId="3ECBFA25" w:rsidR="00900057" w:rsidRPr="00900057" w:rsidRDefault="00C94814" w:rsidP="00900057">
      <w:pPr>
        <w:numPr>
          <w:ilvl w:val="0"/>
          <w:numId w:val="2"/>
        </w:numPr>
        <w:tabs>
          <w:tab w:val="left" w:pos="7575"/>
        </w:tabs>
        <w:ind w:right="1701"/>
        <w:rPr>
          <w:lang w:val="fi"/>
        </w:rPr>
      </w:pPr>
      <w:r>
        <w:rPr>
          <w:lang w:val="fi"/>
        </w:rPr>
        <w:t>Tarkista aluslattian vaatimukset tarraliiman valmistajalta ennen tekstiililaatan kiinnitystä.</w:t>
      </w:r>
    </w:p>
    <w:p w14:paraId="305C186D" w14:textId="77777777" w:rsidR="00900057" w:rsidRPr="00900057" w:rsidRDefault="00900057" w:rsidP="00900057">
      <w:pPr>
        <w:tabs>
          <w:tab w:val="left" w:pos="7575"/>
        </w:tabs>
        <w:ind w:left="1701" w:right="1701"/>
        <w:rPr>
          <w:lang w:val="fi"/>
        </w:rPr>
      </w:pPr>
    </w:p>
    <w:p w14:paraId="1A7225E3" w14:textId="77777777" w:rsidR="00900057" w:rsidRPr="00900057" w:rsidRDefault="00900057" w:rsidP="00900057">
      <w:pPr>
        <w:tabs>
          <w:tab w:val="left" w:pos="7575"/>
        </w:tabs>
        <w:ind w:left="1701" w:right="1701"/>
        <w:rPr>
          <w:lang w:val="fi"/>
        </w:rPr>
      </w:pPr>
    </w:p>
    <w:p w14:paraId="0FC4A5E5" w14:textId="77777777" w:rsidR="00900057" w:rsidRPr="00900057" w:rsidRDefault="00900057" w:rsidP="00900057">
      <w:pPr>
        <w:tabs>
          <w:tab w:val="left" w:pos="7575"/>
        </w:tabs>
        <w:ind w:left="1701" w:right="1701"/>
        <w:rPr>
          <w:lang w:val="fi"/>
        </w:rPr>
      </w:pPr>
    </w:p>
    <w:p w14:paraId="23734B7B" w14:textId="77777777" w:rsidR="00900057" w:rsidRPr="00900057" w:rsidRDefault="00900057" w:rsidP="00900057">
      <w:pPr>
        <w:tabs>
          <w:tab w:val="left" w:pos="7575"/>
        </w:tabs>
        <w:ind w:left="1701" w:right="1701"/>
        <w:rPr>
          <w:lang w:val="fi"/>
        </w:rPr>
      </w:pPr>
    </w:p>
    <w:p w14:paraId="3CC0B91A" w14:textId="77777777" w:rsidR="00EC328F" w:rsidRDefault="00EC328F" w:rsidP="00EC328F">
      <w:pPr>
        <w:tabs>
          <w:tab w:val="left" w:pos="7575"/>
        </w:tabs>
        <w:ind w:left="1701" w:right="1701"/>
        <w:rPr>
          <w:b/>
          <w:lang w:val="fi"/>
        </w:rPr>
      </w:pPr>
    </w:p>
    <w:p w14:paraId="19236DE6" w14:textId="040EB40A" w:rsidR="00900057" w:rsidRPr="00900057" w:rsidRDefault="00900057" w:rsidP="00900057">
      <w:pPr>
        <w:numPr>
          <w:ilvl w:val="0"/>
          <w:numId w:val="1"/>
        </w:numPr>
        <w:tabs>
          <w:tab w:val="left" w:pos="7575"/>
        </w:tabs>
        <w:ind w:right="1701"/>
        <w:rPr>
          <w:b/>
          <w:lang w:val="fi"/>
        </w:rPr>
      </w:pPr>
      <w:r w:rsidRPr="00900057">
        <w:rPr>
          <w:b/>
          <w:lang w:val="fi"/>
        </w:rPr>
        <w:lastRenderedPageBreak/>
        <w:t>ASENNUS</w:t>
      </w:r>
    </w:p>
    <w:p w14:paraId="293E6BF3" w14:textId="65E4FE19" w:rsidR="00900057" w:rsidRPr="00900057" w:rsidRDefault="00814A56" w:rsidP="00900057">
      <w:pPr>
        <w:tabs>
          <w:tab w:val="left" w:pos="7575"/>
        </w:tabs>
        <w:ind w:left="1701" w:right="1701"/>
      </w:pPr>
      <w:r>
        <w:t>Noudata annettuja asennusohjeita tarkasti. Tekstiililaattojen asentamiseen voit käyttää myös</w:t>
      </w:r>
      <w:r w:rsidR="00900057" w:rsidRPr="00900057">
        <w:t xml:space="preserve"> </w:t>
      </w:r>
      <w:r w:rsidR="00501731">
        <w:t>lattiapäällystealan ammattilais</w:t>
      </w:r>
      <w:r>
        <w:t>en apua</w:t>
      </w:r>
      <w:r w:rsidR="00501731">
        <w:t>. Jotta takuuehdot täyttyvät, tulee tekstiililaatat asentaa asennusohjeen muka</w:t>
      </w:r>
      <w:r w:rsidR="00F26900">
        <w:t>isesti</w:t>
      </w:r>
      <w:r w:rsidR="00501731">
        <w:t xml:space="preserve">. </w:t>
      </w:r>
    </w:p>
    <w:p w14:paraId="5AC004C5" w14:textId="4116FBC3" w:rsidR="00900057" w:rsidRPr="00EC328F" w:rsidRDefault="00C94814" w:rsidP="00900057">
      <w:pPr>
        <w:tabs>
          <w:tab w:val="left" w:pos="7575"/>
        </w:tabs>
        <w:ind w:left="1701" w:right="1701"/>
        <w:rPr>
          <w:b/>
          <w:bCs/>
          <w:lang w:val="fi"/>
        </w:rPr>
      </w:pPr>
      <w:r w:rsidRPr="00EC328F">
        <w:rPr>
          <w:b/>
          <w:bCs/>
          <w:lang w:val="fi"/>
        </w:rPr>
        <w:t>3.</w:t>
      </w:r>
      <w:r w:rsidR="00900057" w:rsidRPr="00EC328F">
        <w:rPr>
          <w:b/>
          <w:bCs/>
          <w:lang w:val="fi"/>
        </w:rPr>
        <w:t>1 Asennuslämpötila</w:t>
      </w:r>
    </w:p>
    <w:p w14:paraId="1383DBF3" w14:textId="4CABE81A" w:rsidR="00900057" w:rsidRPr="00900057" w:rsidRDefault="00900057" w:rsidP="00900057">
      <w:pPr>
        <w:tabs>
          <w:tab w:val="left" w:pos="7575"/>
        </w:tabs>
        <w:ind w:left="1701" w:right="1701"/>
        <w:rPr>
          <w:lang w:val="fi"/>
        </w:rPr>
      </w:pPr>
      <w:r w:rsidRPr="00900057">
        <w:rPr>
          <w:lang w:val="fi"/>
        </w:rPr>
        <w:t xml:space="preserve">Mattolaattojen asennuksen aikana asennuslämpötilan tulee olla </w:t>
      </w:r>
      <w:r w:rsidR="00501731" w:rsidRPr="00900057">
        <w:rPr>
          <w:lang w:val="fi"/>
        </w:rPr>
        <w:t>18–22</w:t>
      </w:r>
      <w:r w:rsidR="00501731" w:rsidRPr="00501731">
        <w:t>° C</w:t>
      </w:r>
      <w:r w:rsidRPr="00900057">
        <w:rPr>
          <w:lang w:val="fi"/>
        </w:rPr>
        <w:t xml:space="preserve"> ja kosteuden </w:t>
      </w:r>
      <w:r w:rsidR="00501731" w:rsidRPr="00900057">
        <w:rPr>
          <w:lang w:val="fi"/>
        </w:rPr>
        <w:t>40</w:t>
      </w:r>
      <w:r w:rsidR="00501731">
        <w:rPr>
          <w:lang w:val="fi"/>
        </w:rPr>
        <w:t>–65</w:t>
      </w:r>
      <w:r w:rsidRPr="00900057">
        <w:rPr>
          <w:lang w:val="fi"/>
        </w:rPr>
        <w:t xml:space="preserve"> %. Aluslattian vähimmäislämpötilan tulee olla 15</w:t>
      </w:r>
      <w:r w:rsidR="00501731" w:rsidRPr="00501731">
        <w:t>° C</w:t>
      </w:r>
      <w:r w:rsidR="00501731">
        <w:t>.</w:t>
      </w:r>
      <w:r w:rsidR="00501731" w:rsidRPr="00900057">
        <w:t xml:space="preserve"> </w:t>
      </w:r>
      <w:r w:rsidR="00501731">
        <w:t>Parhaan</w:t>
      </w:r>
      <w:r w:rsidRPr="00900057">
        <w:t xml:space="preserve"> tuloksen saavuttamiseksi tilan on täytettävä nämä ehdot vähintään 3 päivää ennen asennusta ja vähintään 7 päivää asennuksen jälkeen. </w:t>
      </w:r>
    </w:p>
    <w:p w14:paraId="4499BFB6" w14:textId="3D2A8B33" w:rsidR="00900057" w:rsidRDefault="00E55A1E" w:rsidP="00900057">
      <w:pPr>
        <w:tabs>
          <w:tab w:val="left" w:pos="7575"/>
        </w:tabs>
        <w:ind w:left="1701" w:right="1701"/>
        <w:rPr>
          <w:lang w:val="fi"/>
        </w:rPr>
      </w:pPr>
      <w:r>
        <w:rPr>
          <w:lang w:val="fi"/>
        </w:rPr>
        <w:t>Mattolaatat</w:t>
      </w:r>
      <w:r w:rsidR="00900057" w:rsidRPr="00900057">
        <w:rPr>
          <w:lang w:val="fi"/>
        </w:rPr>
        <w:t xml:space="preserve"> soveltuvat työstettäväksi lattialämmitetyillä aluslattioilla. Lattialämmitys on kuitenkin ehdottomasti kytkettävä pois päältä 48 tuntia ennen asennusta.</w:t>
      </w:r>
    </w:p>
    <w:p w14:paraId="4B9D53BF" w14:textId="10D290A9" w:rsidR="00900057" w:rsidRPr="00EC328F" w:rsidRDefault="00900057" w:rsidP="00EC328F">
      <w:pPr>
        <w:pStyle w:val="Luettelokappale"/>
        <w:numPr>
          <w:ilvl w:val="1"/>
          <w:numId w:val="6"/>
        </w:numPr>
        <w:tabs>
          <w:tab w:val="left" w:pos="7575"/>
        </w:tabs>
        <w:ind w:right="1701"/>
        <w:rPr>
          <w:b/>
          <w:bCs/>
          <w:lang w:val="fi"/>
        </w:rPr>
      </w:pPr>
      <w:r w:rsidRPr="00EC328F">
        <w:rPr>
          <w:b/>
          <w:bCs/>
          <w:lang w:val="fi"/>
        </w:rPr>
        <w:t>Asennusmenetelmä</w:t>
      </w:r>
    </w:p>
    <w:p w14:paraId="70597A3F" w14:textId="4889E9B8" w:rsidR="00E55A1E" w:rsidRPr="00900057" w:rsidRDefault="00E55A1E" w:rsidP="00E55A1E">
      <w:pPr>
        <w:tabs>
          <w:tab w:val="left" w:pos="7575"/>
        </w:tabs>
        <w:ind w:left="1701" w:right="1701"/>
        <w:rPr>
          <w:lang w:val="fi"/>
        </w:rPr>
      </w:pPr>
      <w:r w:rsidRPr="00900057">
        <w:t xml:space="preserve">Mattolaattojen asennuksessa kohdistaminen on välttämätöntä. </w:t>
      </w:r>
      <w:r w:rsidRPr="00900057">
        <w:rPr>
          <w:lang w:val="fi"/>
        </w:rPr>
        <w:t>Määritä tilan aloituspiste tai keskipiste. On tärkeää, ett</w:t>
      </w:r>
      <w:r w:rsidR="00E26A74">
        <w:rPr>
          <w:lang w:val="fi"/>
        </w:rPr>
        <w:t>ei</w:t>
      </w:r>
      <w:r w:rsidRPr="00900057">
        <w:rPr>
          <w:lang w:val="fi"/>
        </w:rPr>
        <w:t xml:space="preserve"> mattolaattojen asentamista </w:t>
      </w:r>
      <w:r w:rsidR="00E26A74">
        <w:rPr>
          <w:lang w:val="fi"/>
        </w:rPr>
        <w:t xml:space="preserve">aloiteta </w:t>
      </w:r>
      <w:r>
        <w:rPr>
          <w:lang w:val="fi"/>
        </w:rPr>
        <w:t>seinän vierestä tai ovelta</w:t>
      </w:r>
      <w:r w:rsidRPr="00900057">
        <w:rPr>
          <w:lang w:val="fi"/>
        </w:rPr>
        <w:t xml:space="preserve">. </w:t>
      </w:r>
      <w:r>
        <w:rPr>
          <w:lang w:val="fi"/>
        </w:rPr>
        <w:t xml:space="preserve">Aloita asennus huoneen keskeltä. </w:t>
      </w:r>
      <w:r w:rsidRPr="00900057">
        <w:rPr>
          <w:lang w:val="fi"/>
        </w:rPr>
        <w:t xml:space="preserve">Piirrä kaksi viivaa, jotka ovat kohtisuorassa. Kahden viivan kohtisuora kulma on asennuksen aloituspiste. </w:t>
      </w:r>
      <w:r>
        <w:rPr>
          <w:lang w:val="fi"/>
        </w:rPr>
        <w:t>On</w:t>
      </w:r>
      <w:r w:rsidRPr="00E55A1E">
        <w:rPr>
          <w:lang w:val="fi"/>
        </w:rPr>
        <w:t xml:space="preserve"> suositeltavaa</w:t>
      </w:r>
      <w:r>
        <w:rPr>
          <w:lang w:val="fi"/>
        </w:rPr>
        <w:t>,</w:t>
      </w:r>
      <w:r w:rsidRPr="00E55A1E">
        <w:rPr>
          <w:lang w:val="fi"/>
        </w:rPr>
        <w:t xml:space="preserve"> ettei </w:t>
      </w:r>
      <w:r>
        <w:rPr>
          <w:lang w:val="fi"/>
        </w:rPr>
        <w:t xml:space="preserve">tilan </w:t>
      </w:r>
      <w:r w:rsidRPr="00E55A1E">
        <w:rPr>
          <w:lang w:val="fi"/>
        </w:rPr>
        <w:t xml:space="preserve">reunoille jää alle puolen laatan kokoisia laattoja. </w:t>
      </w:r>
      <w:r w:rsidRPr="00900057">
        <w:rPr>
          <w:lang w:val="fi"/>
        </w:rPr>
        <w:t>Toimisto</w:t>
      </w:r>
      <w:r>
        <w:rPr>
          <w:lang w:val="fi"/>
        </w:rPr>
        <w:t>tiloissa on suositeltavaa aloittaa asennus käytävästä ja edetä huoneisiin</w:t>
      </w:r>
      <w:r w:rsidRPr="00900057">
        <w:rPr>
          <w:lang w:val="fi"/>
        </w:rPr>
        <w:t>.</w:t>
      </w:r>
    </w:p>
    <w:p w14:paraId="6DA2A6AB" w14:textId="21A95B18" w:rsidR="00900057" w:rsidRDefault="00900057" w:rsidP="00900057">
      <w:pPr>
        <w:tabs>
          <w:tab w:val="left" w:pos="7575"/>
        </w:tabs>
        <w:ind w:left="1701" w:right="1701"/>
        <w:rPr>
          <w:lang w:val="fi"/>
        </w:rPr>
      </w:pPr>
      <w:r w:rsidRPr="00900057">
        <w:rPr>
          <w:lang w:val="fi"/>
        </w:rPr>
        <w:t xml:space="preserve">Useimmille mattolaatoille on </w:t>
      </w:r>
      <w:r w:rsidR="00E26A74">
        <w:rPr>
          <w:lang w:val="fi"/>
        </w:rPr>
        <w:t>useita eri</w:t>
      </w:r>
      <w:r w:rsidRPr="00900057">
        <w:rPr>
          <w:lang w:val="fi"/>
        </w:rPr>
        <w:t xml:space="preserve"> asennusmahdollisuuksia. Tällöin mattolaatan takana oleva nuoli osoittaa pituussuunnan ja tämä toimii apuvälineenä laatan asentamisessa haluttuun suuntaan. </w:t>
      </w:r>
      <w:r w:rsidR="00E55A1E">
        <w:rPr>
          <w:lang w:val="fi"/>
        </w:rPr>
        <w:t>Tekstiililaattoja asennettaessa, voidaan noudattaa alla olevia</w:t>
      </w:r>
      <w:r w:rsidRPr="00900057">
        <w:rPr>
          <w:lang w:val="fi"/>
        </w:rPr>
        <w:t xml:space="preserve"> asennusvaihtoehtoja:</w:t>
      </w:r>
    </w:p>
    <w:p w14:paraId="57C883E7" w14:textId="0958B222" w:rsidR="00E55A1E" w:rsidRDefault="00C94814" w:rsidP="00900057">
      <w:pPr>
        <w:tabs>
          <w:tab w:val="left" w:pos="7575"/>
        </w:tabs>
        <w:ind w:left="1701" w:right="1701"/>
        <w:rPr>
          <w:lang w:val="fi"/>
        </w:rPr>
      </w:pPr>
      <w:r w:rsidRPr="00900057">
        <w:rPr>
          <w:noProof/>
          <w:lang w:val="fi"/>
        </w:rPr>
        <w:drawing>
          <wp:anchor distT="0" distB="0" distL="114300" distR="114300" simplePos="0" relativeHeight="251659264" behindDoc="0" locked="0" layoutInCell="1" allowOverlap="1" wp14:anchorId="6C5BC642" wp14:editId="04DBE4CA">
            <wp:simplePos x="0" y="0"/>
            <wp:positionH relativeFrom="column">
              <wp:posOffset>4933950</wp:posOffset>
            </wp:positionH>
            <wp:positionV relativeFrom="paragraph">
              <wp:posOffset>12700</wp:posOffset>
            </wp:positionV>
            <wp:extent cx="1338424" cy="1447800"/>
            <wp:effectExtent l="0" t="0" r="0" b="0"/>
            <wp:wrapNone/>
            <wp:docPr id="864673075" name="Afbeelding 8" descr="Kuva, joka sisältää kohteen teksti, kuvakaappaus, Fontti, numer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8" descr="Kuva, joka sisältää kohteen teksti, kuvakaappaus, Fontti, numero&#10;&#10;Kuvaus luotu automaattisesti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262" r="84603"/>
                    <a:stretch/>
                  </pic:blipFill>
                  <pic:spPr bwMode="auto">
                    <a:xfrm>
                      <a:off x="0" y="0"/>
                      <a:ext cx="1338424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0057">
        <w:rPr>
          <w:noProof/>
          <w:lang w:val="fi"/>
        </w:rPr>
        <w:drawing>
          <wp:anchor distT="0" distB="0" distL="114300" distR="114300" simplePos="0" relativeHeight="251658240" behindDoc="0" locked="0" layoutInCell="1" allowOverlap="1" wp14:anchorId="480320E4" wp14:editId="65232F41">
            <wp:simplePos x="0" y="0"/>
            <wp:positionH relativeFrom="column">
              <wp:posOffset>2828925</wp:posOffset>
            </wp:positionH>
            <wp:positionV relativeFrom="paragraph">
              <wp:posOffset>12700</wp:posOffset>
            </wp:positionV>
            <wp:extent cx="1647825" cy="2741514"/>
            <wp:effectExtent l="0" t="0" r="0" b="1905"/>
            <wp:wrapNone/>
            <wp:docPr id="162005457" name="Afbeelding 8" descr="Kuva, joka sisältää kohteen teksti, kuvakaappaus, Fontti, numer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8" descr="Kuva, joka sisältää kohteen teksti, kuvakaappaus, Fontti, numero&#10;&#10;Kuvaus luotu automaattisesti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24" r="29967" b="35083"/>
                    <a:stretch/>
                  </pic:blipFill>
                  <pic:spPr bwMode="auto">
                    <a:xfrm>
                      <a:off x="0" y="0"/>
                      <a:ext cx="1647825" cy="2741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0057">
        <w:rPr>
          <w:noProof/>
          <w:lang w:val="fi"/>
        </w:rPr>
        <w:drawing>
          <wp:anchor distT="0" distB="0" distL="114300" distR="114300" simplePos="0" relativeHeight="251660288" behindDoc="0" locked="0" layoutInCell="1" allowOverlap="1" wp14:anchorId="34986561" wp14:editId="3982852D">
            <wp:simplePos x="0" y="0"/>
            <wp:positionH relativeFrom="column">
              <wp:posOffset>1095375</wp:posOffset>
            </wp:positionH>
            <wp:positionV relativeFrom="paragraph">
              <wp:posOffset>10795</wp:posOffset>
            </wp:positionV>
            <wp:extent cx="1352550" cy="2748280"/>
            <wp:effectExtent l="0" t="0" r="0" b="0"/>
            <wp:wrapNone/>
            <wp:docPr id="1" name="Afbeelding 8" descr="Kuva, joka sisältää kohteen teksti, kuvakaappaus, Fontti, numer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8" descr="Kuva, joka sisältää kohteen teksti, kuvakaappaus, Fontti, numero&#10;&#10;Kuvaus luotu automaattisesti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4603" b="34738"/>
                    <a:stretch/>
                  </pic:blipFill>
                  <pic:spPr bwMode="auto">
                    <a:xfrm>
                      <a:off x="0" y="0"/>
                      <a:ext cx="1352550" cy="274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17F346F" w14:textId="65FCAD17" w:rsidR="00C94814" w:rsidRDefault="00C94814" w:rsidP="00900057">
      <w:pPr>
        <w:tabs>
          <w:tab w:val="left" w:pos="7575"/>
        </w:tabs>
        <w:ind w:left="1701" w:right="1701"/>
        <w:rPr>
          <w:lang w:val="fi"/>
        </w:rPr>
      </w:pPr>
    </w:p>
    <w:p w14:paraId="5702021A" w14:textId="017F865A" w:rsidR="00C94814" w:rsidRDefault="00C94814" w:rsidP="00900057">
      <w:pPr>
        <w:tabs>
          <w:tab w:val="left" w:pos="7575"/>
        </w:tabs>
        <w:ind w:left="1701" w:right="1701"/>
        <w:rPr>
          <w:lang w:val="fi"/>
        </w:rPr>
      </w:pPr>
    </w:p>
    <w:p w14:paraId="38386450" w14:textId="2F258D9B" w:rsidR="00C94814" w:rsidRDefault="00C94814" w:rsidP="00900057">
      <w:pPr>
        <w:tabs>
          <w:tab w:val="left" w:pos="7575"/>
        </w:tabs>
        <w:ind w:left="1701" w:right="1701"/>
        <w:rPr>
          <w:lang w:val="fi"/>
        </w:rPr>
      </w:pPr>
    </w:p>
    <w:p w14:paraId="011476A3" w14:textId="77777777" w:rsidR="00C94814" w:rsidRDefault="00C94814" w:rsidP="00900057">
      <w:pPr>
        <w:tabs>
          <w:tab w:val="left" w:pos="7575"/>
        </w:tabs>
        <w:ind w:left="1701" w:right="1701"/>
        <w:rPr>
          <w:lang w:val="fi"/>
        </w:rPr>
      </w:pPr>
    </w:p>
    <w:p w14:paraId="7889FE5C" w14:textId="5DEF4EA0" w:rsidR="00C94814" w:rsidRDefault="00C94814" w:rsidP="00900057">
      <w:pPr>
        <w:tabs>
          <w:tab w:val="left" w:pos="7575"/>
        </w:tabs>
        <w:ind w:left="1701" w:right="1701"/>
        <w:rPr>
          <w:lang w:val="fi"/>
        </w:rPr>
      </w:pPr>
    </w:p>
    <w:p w14:paraId="7256C8A2" w14:textId="77777777" w:rsidR="00C94814" w:rsidRDefault="00C94814" w:rsidP="00900057">
      <w:pPr>
        <w:tabs>
          <w:tab w:val="left" w:pos="7575"/>
        </w:tabs>
        <w:ind w:left="1701" w:right="1701"/>
        <w:rPr>
          <w:lang w:val="fi"/>
        </w:rPr>
      </w:pPr>
    </w:p>
    <w:p w14:paraId="0D1D3E39" w14:textId="60323F6D" w:rsidR="00C94814" w:rsidRDefault="00C94814" w:rsidP="00900057">
      <w:pPr>
        <w:tabs>
          <w:tab w:val="left" w:pos="7575"/>
        </w:tabs>
        <w:ind w:left="1701" w:right="1701"/>
        <w:rPr>
          <w:lang w:val="fi"/>
        </w:rPr>
      </w:pPr>
    </w:p>
    <w:p w14:paraId="3D7333FB" w14:textId="62ECD03B" w:rsidR="00C94814" w:rsidRPr="00900057" w:rsidRDefault="00C94814" w:rsidP="00900057">
      <w:pPr>
        <w:tabs>
          <w:tab w:val="left" w:pos="7575"/>
        </w:tabs>
        <w:ind w:left="1701" w:right="1701"/>
        <w:rPr>
          <w:lang w:val="fi"/>
        </w:rPr>
      </w:pPr>
    </w:p>
    <w:p w14:paraId="351DD453" w14:textId="77777777" w:rsidR="00C94814" w:rsidRDefault="00C94814" w:rsidP="00900057">
      <w:pPr>
        <w:tabs>
          <w:tab w:val="left" w:pos="7575"/>
        </w:tabs>
        <w:ind w:left="1701" w:right="1701"/>
        <w:rPr>
          <w:lang w:val="fi"/>
        </w:rPr>
      </w:pPr>
    </w:p>
    <w:p w14:paraId="6AF89E2B" w14:textId="12BEF474" w:rsidR="00900057" w:rsidRDefault="00900057" w:rsidP="00900057">
      <w:pPr>
        <w:tabs>
          <w:tab w:val="left" w:pos="7575"/>
        </w:tabs>
        <w:ind w:left="1701" w:right="1701"/>
        <w:rPr>
          <w:lang w:val="fi"/>
        </w:rPr>
      </w:pPr>
      <w:r w:rsidRPr="00900057">
        <w:rPr>
          <w:lang w:val="fi"/>
        </w:rPr>
        <w:t>Edellä mainitut asennustavat ovat mahdollisia myös diagonaalisessa asennossa. Diagonaalis</w:t>
      </w:r>
      <w:r w:rsidR="00E26A74">
        <w:rPr>
          <w:lang w:val="fi"/>
        </w:rPr>
        <w:t xml:space="preserve">essa </w:t>
      </w:r>
      <w:r w:rsidRPr="00900057">
        <w:rPr>
          <w:lang w:val="fi"/>
        </w:rPr>
        <w:t>asennu</w:t>
      </w:r>
      <w:r w:rsidR="00E26A74">
        <w:rPr>
          <w:lang w:val="fi"/>
        </w:rPr>
        <w:t xml:space="preserve">ksessa syntyy </w:t>
      </w:r>
      <w:r w:rsidR="00E55A1E">
        <w:rPr>
          <w:lang w:val="fi"/>
        </w:rPr>
        <w:t xml:space="preserve">enemmän </w:t>
      </w:r>
      <w:r w:rsidR="00E26A74">
        <w:rPr>
          <w:lang w:val="fi"/>
        </w:rPr>
        <w:t>hukkapaloja</w:t>
      </w:r>
      <w:r w:rsidR="00E55A1E">
        <w:rPr>
          <w:lang w:val="fi"/>
        </w:rPr>
        <w:t xml:space="preserve">, </w:t>
      </w:r>
      <w:r w:rsidRPr="00900057">
        <w:rPr>
          <w:lang w:val="fi"/>
        </w:rPr>
        <w:t>kuin edellä mainitu</w:t>
      </w:r>
      <w:r w:rsidR="00E26A74">
        <w:rPr>
          <w:lang w:val="fi"/>
        </w:rPr>
        <w:t>issa</w:t>
      </w:r>
      <w:r w:rsidRPr="00900057">
        <w:rPr>
          <w:lang w:val="fi"/>
        </w:rPr>
        <w:t xml:space="preserve"> asennustav</w:t>
      </w:r>
      <w:r w:rsidR="00E55A1E">
        <w:rPr>
          <w:lang w:val="fi"/>
        </w:rPr>
        <w:t>oissa.</w:t>
      </w:r>
    </w:p>
    <w:p w14:paraId="0C41B62D" w14:textId="77777777" w:rsidR="00E26A74" w:rsidRPr="00900057" w:rsidRDefault="00E26A74" w:rsidP="00900057">
      <w:pPr>
        <w:tabs>
          <w:tab w:val="left" w:pos="7575"/>
        </w:tabs>
        <w:ind w:left="1701" w:right="1701"/>
        <w:rPr>
          <w:lang w:val="fi"/>
        </w:rPr>
      </w:pPr>
    </w:p>
    <w:p w14:paraId="49992220" w14:textId="77777777" w:rsidR="001A19CF" w:rsidRDefault="001A19CF" w:rsidP="00900057">
      <w:pPr>
        <w:tabs>
          <w:tab w:val="left" w:pos="7575"/>
        </w:tabs>
        <w:ind w:left="1701" w:right="1701"/>
        <w:rPr>
          <w:lang w:val="fi"/>
        </w:rPr>
      </w:pPr>
    </w:p>
    <w:p w14:paraId="162DEC9C" w14:textId="77777777" w:rsidR="00EC328F" w:rsidRDefault="00EC328F" w:rsidP="00900057">
      <w:pPr>
        <w:tabs>
          <w:tab w:val="left" w:pos="7575"/>
        </w:tabs>
        <w:ind w:left="1701" w:right="1701"/>
        <w:rPr>
          <w:lang w:val="fi"/>
        </w:rPr>
      </w:pPr>
    </w:p>
    <w:p w14:paraId="5ED8CDC8" w14:textId="6DD8186D" w:rsidR="00900057" w:rsidRPr="00EC328F" w:rsidRDefault="00C94814" w:rsidP="00900057">
      <w:pPr>
        <w:tabs>
          <w:tab w:val="left" w:pos="7575"/>
        </w:tabs>
        <w:ind w:left="1701" w:right="1701"/>
        <w:rPr>
          <w:b/>
          <w:bCs/>
          <w:lang w:val="fi"/>
        </w:rPr>
      </w:pPr>
      <w:r w:rsidRPr="00EC328F">
        <w:rPr>
          <w:b/>
          <w:bCs/>
          <w:lang w:val="fi"/>
        </w:rPr>
        <w:lastRenderedPageBreak/>
        <w:t>3</w:t>
      </w:r>
      <w:r w:rsidR="00900057" w:rsidRPr="00EC328F">
        <w:rPr>
          <w:b/>
          <w:bCs/>
          <w:lang w:val="fi"/>
        </w:rPr>
        <w:t xml:space="preserve">.3 </w:t>
      </w:r>
      <w:r w:rsidR="00E26A74" w:rsidRPr="00EC328F">
        <w:rPr>
          <w:b/>
          <w:bCs/>
          <w:lang w:val="fi"/>
        </w:rPr>
        <w:t>Mattolaattojen liittäminen yhteen</w:t>
      </w:r>
    </w:p>
    <w:p w14:paraId="3E5B5CBB" w14:textId="0AADF13B" w:rsidR="00900057" w:rsidRPr="00900057" w:rsidRDefault="00E55A1E" w:rsidP="00900057">
      <w:pPr>
        <w:tabs>
          <w:tab w:val="left" w:pos="7575"/>
        </w:tabs>
        <w:ind w:left="1701" w:right="1701"/>
        <w:rPr>
          <w:lang w:val="fi"/>
        </w:rPr>
      </w:pPr>
      <w:r>
        <w:rPr>
          <w:lang w:val="fi"/>
        </w:rPr>
        <w:t xml:space="preserve">Mattolaatat asennetaan </w:t>
      </w:r>
      <w:r w:rsidR="00BC7A63">
        <w:rPr>
          <w:lang w:val="fi"/>
        </w:rPr>
        <w:t>tiiviisti t</w:t>
      </w:r>
      <w:r>
        <w:rPr>
          <w:lang w:val="fi"/>
        </w:rPr>
        <w:t>oisiaan vasten. Tark</w:t>
      </w:r>
      <w:r w:rsidR="00E26A74">
        <w:rPr>
          <w:lang w:val="fi"/>
        </w:rPr>
        <w:t xml:space="preserve">ista aina, ettei laattojen väliin jää irtonukkaa, eikä rakoja. </w:t>
      </w:r>
    </w:p>
    <w:p w14:paraId="1443B972" w14:textId="3EA04DF7" w:rsidR="00900057" w:rsidRPr="00EC328F" w:rsidRDefault="00C94814" w:rsidP="00900057">
      <w:pPr>
        <w:tabs>
          <w:tab w:val="left" w:pos="7575"/>
        </w:tabs>
        <w:ind w:left="1701" w:right="1701"/>
        <w:rPr>
          <w:b/>
          <w:bCs/>
          <w:lang w:val="fi"/>
        </w:rPr>
      </w:pPr>
      <w:r w:rsidRPr="00EC328F">
        <w:rPr>
          <w:b/>
          <w:bCs/>
          <w:lang w:val="fi"/>
        </w:rPr>
        <w:t>3.</w:t>
      </w:r>
      <w:r w:rsidR="00900057" w:rsidRPr="00EC328F">
        <w:rPr>
          <w:b/>
          <w:bCs/>
          <w:lang w:val="fi"/>
        </w:rPr>
        <w:t>4 Leikkaus</w:t>
      </w:r>
    </w:p>
    <w:p w14:paraId="052DFBB9" w14:textId="6539BBF5" w:rsidR="00900057" w:rsidRPr="00900057" w:rsidRDefault="00E26A74" w:rsidP="00900057">
      <w:pPr>
        <w:tabs>
          <w:tab w:val="left" w:pos="7575"/>
        </w:tabs>
        <w:ind w:left="1701" w:right="1701"/>
        <w:rPr>
          <w:lang w:val="fi"/>
        </w:rPr>
      </w:pPr>
      <w:r>
        <w:rPr>
          <w:lang w:val="fi"/>
        </w:rPr>
        <w:t xml:space="preserve">Reunimmaiset </w:t>
      </w:r>
      <w:r w:rsidR="00900057" w:rsidRPr="00900057">
        <w:rPr>
          <w:lang w:val="fi"/>
        </w:rPr>
        <w:t>mattolaat</w:t>
      </w:r>
      <w:r>
        <w:rPr>
          <w:lang w:val="fi"/>
        </w:rPr>
        <w:t>a</w:t>
      </w:r>
      <w:r w:rsidR="00900057" w:rsidRPr="00900057">
        <w:rPr>
          <w:lang w:val="fi"/>
        </w:rPr>
        <w:t>t</w:t>
      </w:r>
      <w:r>
        <w:rPr>
          <w:lang w:val="fi"/>
        </w:rPr>
        <w:t xml:space="preserve"> tulee leikata taustapuolelta mattoveitsellä. Aseta aina leikattu pinta seinää vasten. Tehdasleikatut reunat asennetaan toisiaan vasten. </w:t>
      </w:r>
      <w:r w:rsidR="00EC328F">
        <w:rPr>
          <w:lang w:val="fi"/>
        </w:rPr>
        <w:t>On</w:t>
      </w:r>
      <w:r w:rsidR="00EC328F" w:rsidRPr="00E55A1E">
        <w:rPr>
          <w:lang w:val="fi"/>
        </w:rPr>
        <w:t xml:space="preserve"> suositeltavaa</w:t>
      </w:r>
      <w:r w:rsidR="00EC328F">
        <w:rPr>
          <w:lang w:val="fi"/>
        </w:rPr>
        <w:t>,</w:t>
      </w:r>
      <w:r w:rsidR="00EC328F" w:rsidRPr="00E55A1E">
        <w:rPr>
          <w:lang w:val="fi"/>
        </w:rPr>
        <w:t xml:space="preserve"> ettei </w:t>
      </w:r>
      <w:r w:rsidR="00EC328F">
        <w:rPr>
          <w:lang w:val="fi"/>
        </w:rPr>
        <w:t xml:space="preserve">tilan </w:t>
      </w:r>
      <w:r w:rsidR="00EC328F" w:rsidRPr="00E55A1E">
        <w:rPr>
          <w:lang w:val="fi"/>
        </w:rPr>
        <w:t>reunoille jää alle puolen laatan kokoisia laattoja.</w:t>
      </w:r>
    </w:p>
    <w:p w14:paraId="3E843A10" w14:textId="4E53D374" w:rsidR="00900057" w:rsidRPr="00EC328F" w:rsidRDefault="00BC7A63" w:rsidP="00900057">
      <w:pPr>
        <w:tabs>
          <w:tab w:val="left" w:pos="7575"/>
        </w:tabs>
        <w:ind w:left="1701" w:right="1701"/>
        <w:rPr>
          <w:b/>
          <w:bCs/>
          <w:lang w:val="fi"/>
        </w:rPr>
      </w:pPr>
      <w:r w:rsidRPr="00EC328F">
        <w:rPr>
          <w:b/>
          <w:bCs/>
          <w:lang w:val="fi"/>
        </w:rPr>
        <w:t>3</w:t>
      </w:r>
      <w:r w:rsidR="00900057" w:rsidRPr="00EC328F">
        <w:rPr>
          <w:b/>
          <w:bCs/>
          <w:lang w:val="fi"/>
        </w:rPr>
        <w:t xml:space="preserve">.5 </w:t>
      </w:r>
      <w:r w:rsidR="00E26A74" w:rsidRPr="00EC328F">
        <w:rPr>
          <w:b/>
          <w:bCs/>
          <w:lang w:val="fi"/>
        </w:rPr>
        <w:t>Kiinnitys</w:t>
      </w:r>
    </w:p>
    <w:p w14:paraId="2E10ABF2" w14:textId="42CF3A1D" w:rsidR="00564AED" w:rsidRDefault="00E26A74" w:rsidP="00900057">
      <w:pPr>
        <w:tabs>
          <w:tab w:val="left" w:pos="7575"/>
        </w:tabs>
        <w:ind w:left="1701" w:right="1701"/>
        <w:rPr>
          <w:lang w:val="fi"/>
        </w:rPr>
      </w:pPr>
      <w:r>
        <w:rPr>
          <w:lang w:val="fi"/>
        </w:rPr>
        <w:t>Pienin tiloihin mattolaatat voidaan asentaa tarrateipillä. Tällöin asennustapa on kelluva, eli mattolaatat kiinnitetään toisiinsa</w:t>
      </w:r>
      <w:r w:rsidR="00564AED">
        <w:rPr>
          <w:lang w:val="fi"/>
        </w:rPr>
        <w:t xml:space="preserve"> tekstiililaatan kiinnitystarralla</w:t>
      </w:r>
      <w:r>
        <w:rPr>
          <w:lang w:val="fi"/>
        </w:rPr>
        <w:t xml:space="preserve">, </w:t>
      </w:r>
      <w:r w:rsidR="00564AED">
        <w:rPr>
          <w:lang w:val="fi"/>
        </w:rPr>
        <w:t xml:space="preserve">kiinnitystä </w:t>
      </w:r>
      <w:r>
        <w:rPr>
          <w:lang w:val="fi"/>
        </w:rPr>
        <w:t>alustaan</w:t>
      </w:r>
      <w:r w:rsidR="00564AED">
        <w:rPr>
          <w:lang w:val="fi"/>
        </w:rPr>
        <w:t xml:space="preserve"> ei tehdä</w:t>
      </w:r>
      <w:r>
        <w:rPr>
          <w:lang w:val="fi"/>
        </w:rPr>
        <w:t xml:space="preserve">. </w:t>
      </w:r>
      <w:r w:rsidR="00564AED">
        <w:rPr>
          <w:lang w:val="fi"/>
        </w:rPr>
        <w:t xml:space="preserve">Tekstiililaatan kiinnitystarroja valmistavat mm. </w:t>
      </w:r>
      <w:proofErr w:type="spellStart"/>
      <w:r w:rsidR="00564AED">
        <w:rPr>
          <w:lang w:val="fi"/>
        </w:rPr>
        <w:t>Avery</w:t>
      </w:r>
      <w:proofErr w:type="spellEnd"/>
      <w:r w:rsidR="00564AED">
        <w:rPr>
          <w:lang w:val="fi"/>
        </w:rPr>
        <w:t xml:space="preserve"> </w:t>
      </w:r>
      <w:proofErr w:type="spellStart"/>
      <w:r w:rsidR="00564AED">
        <w:rPr>
          <w:lang w:val="fi"/>
        </w:rPr>
        <w:t>Dennison</w:t>
      </w:r>
      <w:proofErr w:type="spellEnd"/>
      <w:r w:rsidR="00564AED">
        <w:rPr>
          <w:lang w:val="fi"/>
        </w:rPr>
        <w:t xml:space="preserve">, 3M, </w:t>
      </w:r>
      <w:proofErr w:type="spellStart"/>
      <w:r w:rsidR="00564AED">
        <w:rPr>
          <w:lang w:val="fi"/>
        </w:rPr>
        <w:t>Scotch</w:t>
      </w:r>
      <w:proofErr w:type="spellEnd"/>
      <w:r w:rsidR="00564AED">
        <w:rPr>
          <w:lang w:val="fi"/>
        </w:rPr>
        <w:t xml:space="preserve">, </w:t>
      </w:r>
      <w:proofErr w:type="spellStart"/>
      <w:r w:rsidR="00564AED">
        <w:rPr>
          <w:lang w:val="fi"/>
        </w:rPr>
        <w:t>Tesa</w:t>
      </w:r>
      <w:proofErr w:type="spellEnd"/>
      <w:r w:rsidR="00564AED">
        <w:rPr>
          <w:lang w:val="fi"/>
        </w:rPr>
        <w:t>.</w:t>
      </w:r>
    </w:p>
    <w:p w14:paraId="75A1B664" w14:textId="72EC927F" w:rsidR="00E26A74" w:rsidRDefault="00564AED" w:rsidP="00900057">
      <w:pPr>
        <w:tabs>
          <w:tab w:val="left" w:pos="7575"/>
        </w:tabs>
        <w:ind w:left="1701" w:right="1701"/>
        <w:rPr>
          <w:lang w:val="fi"/>
        </w:rPr>
      </w:pPr>
      <w:r>
        <w:rPr>
          <w:lang w:val="fi"/>
        </w:rPr>
        <w:t>Julkisiin tiloihin p</w:t>
      </w:r>
      <w:r w:rsidR="00900057" w:rsidRPr="00900057">
        <w:rPr>
          <w:lang w:val="fi"/>
        </w:rPr>
        <w:t xml:space="preserve">aras tulos saavutetaan </w:t>
      </w:r>
      <w:r w:rsidR="00BC7A63">
        <w:rPr>
          <w:lang w:val="fi"/>
        </w:rPr>
        <w:t xml:space="preserve">kiinnittämällä </w:t>
      </w:r>
      <w:r w:rsidR="00900057" w:rsidRPr="00900057">
        <w:rPr>
          <w:lang w:val="fi"/>
        </w:rPr>
        <w:t>mattolaat</w:t>
      </w:r>
      <w:r w:rsidR="00BC7A63">
        <w:rPr>
          <w:lang w:val="fi"/>
        </w:rPr>
        <w:t xml:space="preserve">at tarraliimalla alustaan. </w:t>
      </w:r>
      <w:r w:rsidR="00E26A74">
        <w:rPr>
          <w:lang w:val="fi"/>
        </w:rPr>
        <w:t xml:space="preserve"> Tarraliimauksen </w:t>
      </w:r>
      <w:r w:rsidR="00900057" w:rsidRPr="00900057">
        <w:rPr>
          <w:lang w:val="fi"/>
        </w:rPr>
        <w:t xml:space="preserve">ansiosta mattolaatan muoto säilyy optimaalisesti ja </w:t>
      </w:r>
      <w:r w:rsidR="00E26A74">
        <w:rPr>
          <w:lang w:val="fi"/>
        </w:rPr>
        <w:t>rakoja ei synny</w:t>
      </w:r>
      <w:r w:rsidR="00900057" w:rsidRPr="00900057">
        <w:rPr>
          <w:lang w:val="fi"/>
        </w:rPr>
        <w:t xml:space="preserve">. </w:t>
      </w:r>
      <w:r w:rsidR="00E26A74">
        <w:rPr>
          <w:lang w:val="fi"/>
        </w:rPr>
        <w:t xml:space="preserve">Sopivia tarraliimoja </w:t>
      </w:r>
      <w:r w:rsidR="00BC7A63">
        <w:rPr>
          <w:lang w:val="fi"/>
        </w:rPr>
        <w:t>valmistavat</w:t>
      </w:r>
      <w:r w:rsidR="00E26A74">
        <w:rPr>
          <w:lang w:val="fi"/>
        </w:rPr>
        <w:t xml:space="preserve"> mm. Kiilto, </w:t>
      </w:r>
      <w:proofErr w:type="spellStart"/>
      <w:r w:rsidR="00E26A74">
        <w:rPr>
          <w:lang w:val="fi"/>
        </w:rPr>
        <w:t>Casco</w:t>
      </w:r>
      <w:proofErr w:type="spellEnd"/>
      <w:r w:rsidR="00E26A74">
        <w:rPr>
          <w:lang w:val="fi"/>
        </w:rPr>
        <w:t xml:space="preserve">, </w:t>
      </w:r>
      <w:proofErr w:type="spellStart"/>
      <w:r w:rsidR="00E26A74">
        <w:rPr>
          <w:lang w:val="fi"/>
        </w:rPr>
        <w:t>Bostic</w:t>
      </w:r>
      <w:proofErr w:type="spellEnd"/>
      <w:r>
        <w:rPr>
          <w:lang w:val="fi"/>
        </w:rPr>
        <w:t>.</w:t>
      </w:r>
    </w:p>
    <w:p w14:paraId="71B43B2C" w14:textId="731D66B3" w:rsidR="00900057" w:rsidRDefault="00564AED" w:rsidP="00900057">
      <w:pPr>
        <w:tabs>
          <w:tab w:val="left" w:pos="7575"/>
        </w:tabs>
        <w:ind w:left="1701" w:right="1701"/>
        <w:rPr>
          <w:lang w:val="fi"/>
        </w:rPr>
      </w:pPr>
      <w:r>
        <w:rPr>
          <w:lang w:val="fi"/>
        </w:rPr>
        <w:t>Tarral</w:t>
      </w:r>
      <w:r w:rsidR="00900057" w:rsidRPr="00900057">
        <w:rPr>
          <w:lang w:val="fi"/>
        </w:rPr>
        <w:t xml:space="preserve">iimat tulee levittää valmistajan määräysten ja turvallisuusnormien mukaisesti. Tarkista </w:t>
      </w:r>
      <w:r>
        <w:rPr>
          <w:lang w:val="fi"/>
        </w:rPr>
        <w:t>tarra</w:t>
      </w:r>
      <w:r w:rsidR="00900057" w:rsidRPr="00900057">
        <w:rPr>
          <w:lang w:val="fi"/>
        </w:rPr>
        <w:t>liiman valmistajan käyttöturvallisuustiedote jokaisesta liimasta ennen käyttöä.</w:t>
      </w:r>
    </w:p>
    <w:p w14:paraId="4C5E2F60" w14:textId="41D9A5C0" w:rsidR="00B30A18" w:rsidRDefault="00B30A18" w:rsidP="00900057">
      <w:pPr>
        <w:tabs>
          <w:tab w:val="left" w:pos="7575"/>
        </w:tabs>
        <w:ind w:left="1701" w:right="1701"/>
        <w:rPr>
          <w:lang w:val="fi"/>
        </w:rPr>
      </w:pPr>
      <w:r>
        <w:rPr>
          <w:lang w:val="fi"/>
        </w:rPr>
        <w:t xml:space="preserve">Asennettua aluetta ei saa peittää vähintään 24 tuntiin. Liimauksen tulee antaa kuivua tämä aika. Tämän jälkeen alue voidaan tarvittaessa suojata likaantumiselta. </w:t>
      </w:r>
    </w:p>
    <w:p w14:paraId="545EBC4D" w14:textId="23805CA1" w:rsidR="00B30A18" w:rsidRPr="00EC328F" w:rsidRDefault="00BC7A63" w:rsidP="00900057">
      <w:pPr>
        <w:tabs>
          <w:tab w:val="left" w:pos="7575"/>
        </w:tabs>
        <w:ind w:left="1701" w:right="1701"/>
        <w:rPr>
          <w:b/>
          <w:bCs/>
          <w:lang w:val="fi"/>
        </w:rPr>
      </w:pPr>
      <w:r w:rsidRPr="00EC328F">
        <w:rPr>
          <w:b/>
          <w:bCs/>
          <w:lang w:val="fi"/>
        </w:rPr>
        <w:t>3</w:t>
      </w:r>
      <w:r w:rsidR="00B30A18" w:rsidRPr="00EC328F">
        <w:rPr>
          <w:b/>
          <w:bCs/>
          <w:lang w:val="fi"/>
        </w:rPr>
        <w:t>.6. Muuta huomioitavaa</w:t>
      </w:r>
    </w:p>
    <w:p w14:paraId="0F5039FB" w14:textId="4369FEBF" w:rsidR="00B30A18" w:rsidRDefault="00B30A18" w:rsidP="00900057">
      <w:pPr>
        <w:tabs>
          <w:tab w:val="left" w:pos="7575"/>
        </w:tabs>
        <w:ind w:left="1701" w:right="1701"/>
        <w:rPr>
          <w:lang w:val="fi"/>
        </w:rPr>
      </w:pPr>
      <w:r>
        <w:rPr>
          <w:lang w:val="fi"/>
        </w:rPr>
        <w:t xml:space="preserve">Mikäli matosta irtoaa nukkalankoja asennuksen jälkeen, voidaan ne leikata irti. Ylimääräisiä nukkalankoja voi irrota jonkin aikaa asennuksen jälkeen, mutta ominaisuus poistuu muutamien imurointikertojen jälkeen. </w:t>
      </w:r>
    </w:p>
    <w:p w14:paraId="373097FD" w14:textId="561230F1" w:rsidR="00B30A18" w:rsidRDefault="00B30A18" w:rsidP="00900057">
      <w:pPr>
        <w:tabs>
          <w:tab w:val="left" w:pos="7575"/>
        </w:tabs>
        <w:ind w:left="1701" w:right="1701"/>
        <w:rPr>
          <w:lang w:val="fi"/>
        </w:rPr>
      </w:pPr>
      <w:r>
        <w:rPr>
          <w:lang w:val="fi"/>
        </w:rPr>
        <w:t>Joskus asennetuissa mattolaatoissa havaitaan hienoisia värieroja. Tämä johtuu siitä, että o</w:t>
      </w:r>
      <w:r w:rsidRPr="00B30A18">
        <w:rPr>
          <w:lang w:val="fi"/>
        </w:rPr>
        <w:t xml:space="preserve">sassa mattolaattoja voi olla poikkeava värisuunta, mikä antaa optisen illuusion värierosta. Tämä ei usein ole </w:t>
      </w:r>
      <w:r w:rsidR="00EC328F">
        <w:rPr>
          <w:lang w:val="fi"/>
        </w:rPr>
        <w:t xml:space="preserve">varsinaista </w:t>
      </w:r>
      <w:r w:rsidRPr="00B30A18">
        <w:rPr>
          <w:lang w:val="fi"/>
        </w:rPr>
        <w:t>värieroa, vaan eroa värisuunnassa, joka on maton ominaisuus.</w:t>
      </w:r>
    </w:p>
    <w:p w14:paraId="0AC46A16" w14:textId="77777777" w:rsidR="00900057" w:rsidRPr="00900057" w:rsidRDefault="00900057" w:rsidP="00900057">
      <w:pPr>
        <w:tabs>
          <w:tab w:val="left" w:pos="7575"/>
        </w:tabs>
        <w:ind w:left="1701" w:right="1701"/>
        <w:rPr>
          <w:lang w:val="fi"/>
        </w:rPr>
      </w:pPr>
    </w:p>
    <w:p w14:paraId="496CD939" w14:textId="77777777" w:rsidR="00900057" w:rsidRPr="00900057" w:rsidRDefault="00900057" w:rsidP="00900057">
      <w:pPr>
        <w:tabs>
          <w:tab w:val="left" w:pos="7575"/>
        </w:tabs>
        <w:ind w:left="1701" w:right="1701"/>
        <w:rPr>
          <w:b/>
          <w:bCs/>
          <w:lang w:val="fi"/>
        </w:rPr>
      </w:pPr>
    </w:p>
    <w:p w14:paraId="07734CA8" w14:textId="77777777" w:rsidR="00900057" w:rsidRPr="00900057" w:rsidRDefault="00900057" w:rsidP="00900057">
      <w:pPr>
        <w:tabs>
          <w:tab w:val="left" w:pos="7575"/>
        </w:tabs>
        <w:ind w:left="1701" w:right="1701"/>
        <w:rPr>
          <w:b/>
          <w:bCs/>
          <w:lang w:val="fi"/>
        </w:rPr>
      </w:pPr>
    </w:p>
    <w:p w14:paraId="6D508532" w14:textId="77777777" w:rsidR="00900057" w:rsidRPr="00900057" w:rsidRDefault="00900057" w:rsidP="00900057">
      <w:pPr>
        <w:tabs>
          <w:tab w:val="left" w:pos="7575"/>
        </w:tabs>
        <w:ind w:left="1701" w:right="1701"/>
        <w:rPr>
          <w:b/>
          <w:bCs/>
          <w:lang w:val="fi"/>
        </w:rPr>
      </w:pPr>
    </w:p>
    <w:p w14:paraId="4512C9E6" w14:textId="77777777" w:rsidR="00900057" w:rsidRPr="00900057" w:rsidRDefault="00900057" w:rsidP="00900057">
      <w:pPr>
        <w:tabs>
          <w:tab w:val="left" w:pos="7575"/>
        </w:tabs>
        <w:ind w:left="1701" w:right="1701"/>
        <w:rPr>
          <w:b/>
          <w:bCs/>
          <w:lang w:val="fi"/>
        </w:rPr>
      </w:pPr>
    </w:p>
    <w:p w14:paraId="7CD84468" w14:textId="77777777" w:rsidR="00900057" w:rsidRPr="00900057" w:rsidRDefault="00900057" w:rsidP="00900057">
      <w:pPr>
        <w:tabs>
          <w:tab w:val="left" w:pos="7575"/>
        </w:tabs>
        <w:ind w:left="1701" w:right="1701"/>
        <w:rPr>
          <w:b/>
          <w:bCs/>
          <w:lang w:val="fi"/>
        </w:rPr>
      </w:pPr>
    </w:p>
    <w:p w14:paraId="0FC55168" w14:textId="77777777" w:rsidR="00900057" w:rsidRPr="00900057" w:rsidRDefault="00900057" w:rsidP="00900057">
      <w:pPr>
        <w:tabs>
          <w:tab w:val="left" w:pos="7575"/>
        </w:tabs>
        <w:ind w:left="1701" w:right="1701"/>
        <w:rPr>
          <w:b/>
          <w:bCs/>
          <w:lang w:val="fi"/>
        </w:rPr>
      </w:pPr>
    </w:p>
    <w:p w14:paraId="1FD0AD91" w14:textId="77777777" w:rsidR="00900057" w:rsidRPr="00900057" w:rsidRDefault="00900057" w:rsidP="00900057">
      <w:pPr>
        <w:tabs>
          <w:tab w:val="left" w:pos="7575"/>
        </w:tabs>
        <w:ind w:left="1701" w:right="1701"/>
        <w:rPr>
          <w:b/>
          <w:bCs/>
          <w:lang w:val="fi"/>
        </w:rPr>
      </w:pPr>
    </w:p>
    <w:p w14:paraId="239F62A7" w14:textId="77777777" w:rsidR="00900057" w:rsidRPr="00900057" w:rsidRDefault="00900057" w:rsidP="00900057">
      <w:pPr>
        <w:tabs>
          <w:tab w:val="left" w:pos="7575"/>
        </w:tabs>
        <w:ind w:left="1701" w:right="1701"/>
        <w:rPr>
          <w:b/>
          <w:bCs/>
          <w:lang w:val="fi"/>
        </w:rPr>
      </w:pPr>
    </w:p>
    <w:p w14:paraId="7037582F" w14:textId="77777777" w:rsidR="004135D5" w:rsidRPr="00C94814" w:rsidRDefault="004135D5" w:rsidP="006D2E2E">
      <w:pPr>
        <w:tabs>
          <w:tab w:val="left" w:pos="7575"/>
        </w:tabs>
        <w:ind w:left="1701" w:right="1701"/>
        <w:rPr>
          <w:b/>
          <w:bCs/>
        </w:rPr>
      </w:pPr>
    </w:p>
    <w:sectPr w:rsidR="004135D5" w:rsidRPr="00C94814" w:rsidSect="008A06AB">
      <w:headerReference w:type="default" r:id="rId9"/>
      <w:footerReference w:type="default" r:id="rId10"/>
      <w:pgSz w:w="11906" w:h="16838" w:code="9"/>
      <w:pgMar w:top="0" w:right="0" w:bottom="0" w:left="0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E4DF2" w14:textId="77777777" w:rsidR="003C3FCE" w:rsidRDefault="003C3FCE" w:rsidP="00717636">
      <w:pPr>
        <w:spacing w:after="0" w:line="240" w:lineRule="auto"/>
      </w:pPr>
      <w:r>
        <w:separator/>
      </w:r>
    </w:p>
  </w:endnote>
  <w:endnote w:type="continuationSeparator" w:id="0">
    <w:p w14:paraId="2518A70A" w14:textId="77777777" w:rsidR="003C3FCE" w:rsidRDefault="003C3FCE" w:rsidP="00717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1A5E" w14:textId="77777777" w:rsidR="00A05886" w:rsidRDefault="001B326B" w:rsidP="00A75455">
    <w:pPr>
      <w:pStyle w:val="Alatunniste"/>
      <w:ind w:left="1304"/>
      <w:jc w:val="center"/>
      <w:rPr>
        <w:noProof/>
        <w:color w:val="002F6C"/>
      </w:rPr>
    </w:pPr>
    <w:r>
      <w:tab/>
    </w:r>
    <w:r>
      <w:tab/>
    </w:r>
    <w:r w:rsidR="00A75455">
      <w:t xml:space="preserve">   </w:t>
    </w:r>
    <w:r w:rsidR="00625E2C">
      <w:t xml:space="preserve">   </w:t>
    </w:r>
    <w:sdt>
      <w:sdtPr>
        <w:rPr>
          <w:color w:val="002F6C"/>
        </w:rPr>
        <w:id w:val="-924194207"/>
        <w:docPartObj>
          <w:docPartGallery w:val="Page Numbers (Bottom of Page)"/>
          <w:docPartUnique/>
        </w:docPartObj>
      </w:sdtPr>
      <w:sdtEndPr/>
      <w:sdtContent>
        <w:r w:rsidRPr="00625E2C">
          <w:rPr>
            <w:color w:val="002F6C"/>
          </w:rPr>
          <w:fldChar w:fldCharType="begin"/>
        </w:r>
        <w:r w:rsidRPr="00625E2C">
          <w:rPr>
            <w:color w:val="002F6C"/>
          </w:rPr>
          <w:instrText>PAGE   \* MERGEFORMAT</w:instrText>
        </w:r>
        <w:r w:rsidRPr="00625E2C">
          <w:rPr>
            <w:color w:val="002F6C"/>
          </w:rPr>
          <w:fldChar w:fldCharType="separate"/>
        </w:r>
        <w:r w:rsidRPr="00625E2C">
          <w:rPr>
            <w:color w:val="002F6C"/>
          </w:rPr>
          <w:t>2</w:t>
        </w:r>
        <w:r w:rsidRPr="00625E2C">
          <w:rPr>
            <w:color w:val="002F6C"/>
          </w:rPr>
          <w:fldChar w:fldCharType="end"/>
        </w:r>
      </w:sdtContent>
    </w:sdt>
  </w:p>
  <w:p w14:paraId="6DAA2C69" w14:textId="77777777" w:rsidR="00A75455" w:rsidRPr="004135D5" w:rsidRDefault="004135D5" w:rsidP="001B326B">
    <w:pPr>
      <w:pStyle w:val="Alatunniste"/>
      <w:jc w:val="center"/>
    </w:pPr>
    <w:r>
      <w:rPr>
        <w:noProof/>
      </w:rPr>
      <w:drawing>
        <wp:inline distT="0" distB="0" distL="0" distR="0" wp14:anchorId="28B3EA54" wp14:editId="19315E64">
          <wp:extent cx="7560310" cy="450850"/>
          <wp:effectExtent l="0" t="0" r="2540" b="6350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ysma_pysty_A4_alapalkki_1510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50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B6C98" w14:textId="77777777" w:rsidR="003C3FCE" w:rsidRDefault="003C3FCE" w:rsidP="00717636">
      <w:pPr>
        <w:spacing w:after="0" w:line="240" w:lineRule="auto"/>
      </w:pPr>
      <w:r>
        <w:separator/>
      </w:r>
    </w:p>
  </w:footnote>
  <w:footnote w:type="continuationSeparator" w:id="0">
    <w:p w14:paraId="4B3E6CEA" w14:textId="77777777" w:rsidR="003C3FCE" w:rsidRDefault="003C3FCE" w:rsidP="00717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E95EA" w14:textId="77777777" w:rsidR="00717636" w:rsidRDefault="00717636">
    <w:pPr>
      <w:pStyle w:val="Yltunniste"/>
    </w:pPr>
    <w:r>
      <w:rPr>
        <w:noProof/>
      </w:rPr>
      <w:drawing>
        <wp:inline distT="0" distB="0" distL="0" distR="0" wp14:anchorId="0074AC70" wp14:editId="1707FE4F">
          <wp:extent cx="7560000" cy="1191600"/>
          <wp:effectExtent l="0" t="0" r="3175" b="8890"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ysma_pysty_A4_yläos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9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7937"/>
    <w:multiLevelType w:val="hybridMultilevel"/>
    <w:tmpl w:val="09344912"/>
    <w:lvl w:ilvl="0" w:tplc="9DBCA9F6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D46F8"/>
    <w:multiLevelType w:val="hybridMultilevel"/>
    <w:tmpl w:val="B022A456"/>
    <w:lvl w:ilvl="0" w:tplc="0413000F">
      <w:start w:val="1"/>
      <w:numFmt w:val="decimal"/>
      <w:lvlText w:val="%1."/>
      <w:lvlJc w:val="left"/>
      <w:pPr>
        <w:ind w:left="2024" w:hanging="360"/>
      </w:pPr>
    </w:lvl>
    <w:lvl w:ilvl="1" w:tplc="04130019" w:tentative="1">
      <w:start w:val="1"/>
      <w:numFmt w:val="lowerLetter"/>
      <w:lvlText w:val="%2."/>
      <w:lvlJc w:val="left"/>
      <w:pPr>
        <w:ind w:left="2744" w:hanging="360"/>
      </w:pPr>
    </w:lvl>
    <w:lvl w:ilvl="2" w:tplc="0413001B" w:tentative="1">
      <w:start w:val="1"/>
      <w:numFmt w:val="lowerRoman"/>
      <w:lvlText w:val="%3."/>
      <w:lvlJc w:val="right"/>
      <w:pPr>
        <w:ind w:left="3464" w:hanging="180"/>
      </w:pPr>
    </w:lvl>
    <w:lvl w:ilvl="3" w:tplc="0413000F" w:tentative="1">
      <w:start w:val="1"/>
      <w:numFmt w:val="decimal"/>
      <w:lvlText w:val="%4."/>
      <w:lvlJc w:val="left"/>
      <w:pPr>
        <w:ind w:left="4184" w:hanging="360"/>
      </w:pPr>
    </w:lvl>
    <w:lvl w:ilvl="4" w:tplc="04130019" w:tentative="1">
      <w:start w:val="1"/>
      <w:numFmt w:val="lowerLetter"/>
      <w:lvlText w:val="%5."/>
      <w:lvlJc w:val="left"/>
      <w:pPr>
        <w:ind w:left="4904" w:hanging="360"/>
      </w:pPr>
    </w:lvl>
    <w:lvl w:ilvl="5" w:tplc="0413001B" w:tentative="1">
      <w:start w:val="1"/>
      <w:numFmt w:val="lowerRoman"/>
      <w:lvlText w:val="%6."/>
      <w:lvlJc w:val="right"/>
      <w:pPr>
        <w:ind w:left="5624" w:hanging="180"/>
      </w:pPr>
    </w:lvl>
    <w:lvl w:ilvl="6" w:tplc="0413000F" w:tentative="1">
      <w:start w:val="1"/>
      <w:numFmt w:val="decimal"/>
      <w:lvlText w:val="%7."/>
      <w:lvlJc w:val="left"/>
      <w:pPr>
        <w:ind w:left="6344" w:hanging="360"/>
      </w:pPr>
    </w:lvl>
    <w:lvl w:ilvl="7" w:tplc="04130019" w:tentative="1">
      <w:start w:val="1"/>
      <w:numFmt w:val="lowerLetter"/>
      <w:lvlText w:val="%8."/>
      <w:lvlJc w:val="left"/>
      <w:pPr>
        <w:ind w:left="7064" w:hanging="360"/>
      </w:pPr>
    </w:lvl>
    <w:lvl w:ilvl="8" w:tplc="0413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" w15:restartNumberingAfterBreak="0">
    <w:nsid w:val="427D7DE3"/>
    <w:multiLevelType w:val="hybridMultilevel"/>
    <w:tmpl w:val="61068674"/>
    <w:lvl w:ilvl="0" w:tplc="9DBCA9F6">
      <w:numFmt w:val="bullet"/>
      <w:lvlText w:val="-"/>
      <w:lvlJc w:val="left"/>
      <w:pPr>
        <w:ind w:left="2061" w:hanging="360"/>
      </w:pPr>
      <w:rPr>
        <w:rFonts w:ascii="Calibri" w:eastAsia="Arial Unicode MS" w:hAnsi="Calibri" w:cs="Calibri" w:hint="default"/>
      </w:rPr>
    </w:lvl>
    <w:lvl w:ilvl="1" w:tplc="0413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45062CEC"/>
    <w:multiLevelType w:val="hybridMultilevel"/>
    <w:tmpl w:val="0BDEB28A"/>
    <w:lvl w:ilvl="0" w:tplc="9DBCA9F6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72FFD"/>
    <w:multiLevelType w:val="multilevel"/>
    <w:tmpl w:val="8668C8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48" w:hanging="1440"/>
      </w:pPr>
      <w:rPr>
        <w:rFonts w:hint="default"/>
      </w:rPr>
    </w:lvl>
  </w:abstractNum>
  <w:abstractNum w:abstractNumId="5" w15:restartNumberingAfterBreak="0">
    <w:nsid w:val="7A8807F7"/>
    <w:multiLevelType w:val="multilevel"/>
    <w:tmpl w:val="4FEC623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8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41" w:hanging="1440"/>
      </w:pPr>
      <w:rPr>
        <w:rFonts w:hint="default"/>
      </w:rPr>
    </w:lvl>
  </w:abstractNum>
  <w:num w:numId="1" w16cid:durableId="1554465027">
    <w:abstractNumId w:val="5"/>
  </w:num>
  <w:num w:numId="2" w16cid:durableId="1384866214">
    <w:abstractNumId w:val="2"/>
  </w:num>
  <w:num w:numId="3" w16cid:durableId="1955020949">
    <w:abstractNumId w:val="1"/>
  </w:num>
  <w:num w:numId="4" w16cid:durableId="1328634150">
    <w:abstractNumId w:val="3"/>
  </w:num>
  <w:num w:numId="5" w16cid:durableId="1226526810">
    <w:abstractNumId w:val="0"/>
  </w:num>
  <w:num w:numId="6" w16cid:durableId="154761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D5"/>
    <w:rsid w:val="00011674"/>
    <w:rsid w:val="00104E5D"/>
    <w:rsid w:val="00124564"/>
    <w:rsid w:val="001460B0"/>
    <w:rsid w:val="00185F56"/>
    <w:rsid w:val="001A19CF"/>
    <w:rsid w:val="001B326B"/>
    <w:rsid w:val="001B53AE"/>
    <w:rsid w:val="001D08DA"/>
    <w:rsid w:val="00245D9D"/>
    <w:rsid w:val="00256B30"/>
    <w:rsid w:val="003C3FCE"/>
    <w:rsid w:val="004135D5"/>
    <w:rsid w:val="00501731"/>
    <w:rsid w:val="00501CD9"/>
    <w:rsid w:val="00564AED"/>
    <w:rsid w:val="005850AA"/>
    <w:rsid w:val="00625E2C"/>
    <w:rsid w:val="006D2E2E"/>
    <w:rsid w:val="006F2C2C"/>
    <w:rsid w:val="00706BA9"/>
    <w:rsid w:val="00717636"/>
    <w:rsid w:val="00807ABC"/>
    <w:rsid w:val="00814A56"/>
    <w:rsid w:val="008A06AB"/>
    <w:rsid w:val="00900057"/>
    <w:rsid w:val="009129EE"/>
    <w:rsid w:val="009D1916"/>
    <w:rsid w:val="00A05886"/>
    <w:rsid w:val="00A07D61"/>
    <w:rsid w:val="00A75455"/>
    <w:rsid w:val="00AE6BC1"/>
    <w:rsid w:val="00B30A18"/>
    <w:rsid w:val="00B97D59"/>
    <w:rsid w:val="00BA46AC"/>
    <w:rsid w:val="00BC7A63"/>
    <w:rsid w:val="00C94814"/>
    <w:rsid w:val="00E26A74"/>
    <w:rsid w:val="00E55A1E"/>
    <w:rsid w:val="00E715A1"/>
    <w:rsid w:val="00EC328F"/>
    <w:rsid w:val="00EE717E"/>
    <w:rsid w:val="00F23F09"/>
    <w:rsid w:val="00F26900"/>
    <w:rsid w:val="00F91893"/>
    <w:rsid w:val="00F9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C4975"/>
  <w15:chartTrackingRefBased/>
  <w15:docId w15:val="{2C52E56B-E876-43C0-BB6E-81B1E82E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D1916"/>
  </w:style>
  <w:style w:type="paragraph" w:styleId="Otsikko1">
    <w:name w:val="heading 1"/>
    <w:basedOn w:val="Normaali"/>
    <w:next w:val="Normaali"/>
    <w:link w:val="Otsikko1Char"/>
    <w:uiPriority w:val="9"/>
    <w:qFormat/>
    <w:rsid w:val="009D191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8577D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D191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D191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D191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D19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D191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D191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D191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D191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D1916"/>
    <w:rPr>
      <w:rFonts w:asciiTheme="majorHAnsi" w:eastAsiaTheme="majorEastAsia" w:hAnsiTheme="majorHAnsi" w:cstheme="majorBidi"/>
      <w:color w:val="38577D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D1916"/>
    <w:rPr>
      <w:rFonts w:asciiTheme="majorHAnsi" w:eastAsiaTheme="majorEastAsia" w:hAnsiTheme="majorHAnsi" w:cstheme="majorBidi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D1916"/>
    <w:rPr>
      <w:rFonts w:asciiTheme="majorHAnsi" w:eastAsiaTheme="majorEastAsia" w:hAnsiTheme="majorHAnsi" w:cstheme="majorBidi"/>
      <w:sz w:val="32"/>
      <w:szCs w:val="32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D191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D1916"/>
    <w:rPr>
      <w:rFonts w:asciiTheme="majorHAnsi" w:eastAsiaTheme="majorEastAsia" w:hAnsiTheme="majorHAnsi" w:cstheme="majorBidi"/>
      <w:sz w:val="28"/>
      <w:szCs w:val="28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D191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D1916"/>
    <w:rPr>
      <w:rFonts w:asciiTheme="majorHAnsi" w:eastAsiaTheme="majorEastAsia" w:hAnsiTheme="majorHAnsi" w:cstheme="majorBidi"/>
      <w:sz w:val="24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D191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D1916"/>
    <w:rPr>
      <w:b/>
      <w:bCs/>
      <w:i/>
      <w:iCs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9D1916"/>
    <w:pPr>
      <w:spacing w:line="240" w:lineRule="auto"/>
    </w:pPr>
    <w:rPr>
      <w:b/>
      <w:bCs/>
      <w:color w:val="005AD0" w:themeColor="text1" w:themeTint="BF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D1916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OtsikkoChar">
    <w:name w:val="Otsikko Char"/>
    <w:basedOn w:val="Kappaleenoletusfontti"/>
    <w:link w:val="Otsikko"/>
    <w:uiPriority w:val="10"/>
    <w:rsid w:val="009D1916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D1916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D1916"/>
    <w:rPr>
      <w:color w:val="44546A" w:themeColor="text2"/>
      <w:sz w:val="28"/>
      <w:szCs w:val="28"/>
    </w:rPr>
  </w:style>
  <w:style w:type="character" w:styleId="Voimakas">
    <w:name w:val="Strong"/>
    <w:basedOn w:val="Kappaleenoletusfontti"/>
    <w:uiPriority w:val="22"/>
    <w:qFormat/>
    <w:rsid w:val="009D1916"/>
    <w:rPr>
      <w:b/>
      <w:bCs/>
    </w:rPr>
  </w:style>
  <w:style w:type="character" w:styleId="Korostus">
    <w:name w:val="Emphasis"/>
    <w:basedOn w:val="Kappaleenoletusfontti"/>
    <w:uiPriority w:val="20"/>
    <w:qFormat/>
    <w:rsid w:val="009D1916"/>
    <w:rPr>
      <w:i/>
      <w:iCs/>
      <w:color w:val="002F6C" w:themeColor="text1"/>
    </w:rPr>
  </w:style>
  <w:style w:type="paragraph" w:styleId="Eivli">
    <w:name w:val="No Spacing"/>
    <w:uiPriority w:val="1"/>
    <w:qFormat/>
    <w:rsid w:val="009D1916"/>
    <w:pPr>
      <w:spacing w:after="0" w:line="240" w:lineRule="auto"/>
    </w:pPr>
  </w:style>
  <w:style w:type="paragraph" w:styleId="Lainaus">
    <w:name w:val="Quote"/>
    <w:basedOn w:val="Normaali"/>
    <w:next w:val="Normaali"/>
    <w:link w:val="LainausChar"/>
    <w:uiPriority w:val="29"/>
    <w:qFormat/>
    <w:rsid w:val="009D1916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LainausChar">
    <w:name w:val="Lainaus Char"/>
    <w:basedOn w:val="Kappaleenoletusfontti"/>
    <w:link w:val="Lainaus"/>
    <w:uiPriority w:val="29"/>
    <w:rsid w:val="009D1916"/>
    <w:rPr>
      <w:i/>
      <w:iCs/>
      <w:color w:val="7B7B7B" w:themeColor="accent3" w:themeShade="BF"/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D191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8577D" w:themeColor="accent1" w:themeShade="BF"/>
      <w:sz w:val="28"/>
      <w:szCs w:val="28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D1916"/>
    <w:rPr>
      <w:rFonts w:asciiTheme="majorHAnsi" w:eastAsiaTheme="majorEastAsia" w:hAnsiTheme="majorHAnsi" w:cstheme="majorBidi"/>
      <w:caps/>
      <w:color w:val="38577D" w:themeColor="accent1" w:themeShade="BF"/>
      <w:sz w:val="28"/>
      <w:szCs w:val="28"/>
    </w:rPr>
  </w:style>
  <w:style w:type="character" w:styleId="Hienovarainenkorostus">
    <w:name w:val="Subtle Emphasis"/>
    <w:basedOn w:val="Kappaleenoletusfontti"/>
    <w:uiPriority w:val="19"/>
    <w:qFormat/>
    <w:rsid w:val="009D1916"/>
    <w:rPr>
      <w:i/>
      <w:iCs/>
      <w:color w:val="006AF8" w:themeColor="text1" w:themeTint="A6"/>
    </w:rPr>
  </w:style>
  <w:style w:type="character" w:styleId="Voimakaskorostus">
    <w:name w:val="Intense Emphasis"/>
    <w:basedOn w:val="Kappaleenoletusfontti"/>
    <w:uiPriority w:val="21"/>
    <w:qFormat/>
    <w:rsid w:val="009D1916"/>
    <w:rPr>
      <w:b/>
      <w:bCs/>
      <w:i/>
      <w:iCs/>
      <w:color w:val="auto"/>
    </w:rPr>
  </w:style>
  <w:style w:type="character" w:styleId="Hienovarainenviittaus">
    <w:name w:val="Subtle Reference"/>
    <w:basedOn w:val="Kappaleenoletusfontti"/>
    <w:uiPriority w:val="31"/>
    <w:qFormat/>
    <w:rsid w:val="009D1916"/>
    <w:rPr>
      <w:caps w:val="0"/>
      <w:smallCaps/>
      <w:color w:val="005AD0" w:themeColor="text1" w:themeTint="BF"/>
      <w:spacing w:val="0"/>
      <w:u w:val="single" w:color="358CFF" w:themeColor="text1" w:themeTint="80"/>
    </w:rPr>
  </w:style>
  <w:style w:type="character" w:styleId="Erottuvaviittaus">
    <w:name w:val="Intense Reference"/>
    <w:basedOn w:val="Kappaleenoletusfontti"/>
    <w:uiPriority w:val="32"/>
    <w:qFormat/>
    <w:rsid w:val="009D1916"/>
    <w:rPr>
      <w:b/>
      <w:bCs/>
      <w:caps w:val="0"/>
      <w:smallCaps/>
      <w:color w:val="auto"/>
      <w:spacing w:val="0"/>
      <w:u w:val="single"/>
    </w:rPr>
  </w:style>
  <w:style w:type="character" w:styleId="Kirjannimike">
    <w:name w:val="Book Title"/>
    <w:basedOn w:val="Kappaleenoletusfontti"/>
    <w:uiPriority w:val="33"/>
    <w:qFormat/>
    <w:rsid w:val="009D1916"/>
    <w:rPr>
      <w:b/>
      <w:bCs/>
      <w:caps w:val="0"/>
      <w:smallCaps/>
      <w:spacing w:val="0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9D1916"/>
    <w:pPr>
      <w:outlineLvl w:val="9"/>
    </w:pPr>
  </w:style>
  <w:style w:type="paragraph" w:styleId="Yltunniste">
    <w:name w:val="header"/>
    <w:basedOn w:val="Normaali"/>
    <w:link w:val="YltunnisteChar"/>
    <w:uiPriority w:val="99"/>
    <w:unhideWhenUsed/>
    <w:rsid w:val="007176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17636"/>
  </w:style>
  <w:style w:type="paragraph" w:styleId="Alatunniste">
    <w:name w:val="footer"/>
    <w:basedOn w:val="Normaali"/>
    <w:link w:val="AlatunnisteChar"/>
    <w:uiPriority w:val="99"/>
    <w:unhideWhenUsed/>
    <w:rsid w:val="007176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17636"/>
  </w:style>
  <w:style w:type="paragraph" w:styleId="Luettelokappale">
    <w:name w:val="List Paragraph"/>
    <w:basedOn w:val="Normaali"/>
    <w:uiPriority w:val="34"/>
    <w:qFormat/>
    <w:rsid w:val="00501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JRVI~2\AppData\Local\Temp\Jysma_word_malli.dotx" TargetMode="External"/></Relationships>
</file>

<file path=word/theme/theme1.xml><?xml version="1.0" encoding="utf-8"?>
<a:theme xmlns:a="http://schemas.openxmlformats.org/drawingml/2006/main" name="Jysma">
  <a:themeElements>
    <a:clrScheme name="Mukautettu 2">
      <a:dk1>
        <a:srgbClr val="002F6C"/>
      </a:dk1>
      <a:lt1>
        <a:sysClr val="window" lastClr="FFFFFF"/>
      </a:lt1>
      <a:dk2>
        <a:srgbClr val="44546A"/>
      </a:dk2>
      <a:lt2>
        <a:srgbClr val="E7E6E6"/>
      </a:lt2>
      <a:accent1>
        <a:srgbClr val="4B75A8"/>
      </a:accent1>
      <a:accent2>
        <a:srgbClr val="FFC000"/>
      </a:accent2>
      <a:accent3>
        <a:srgbClr val="A5A5A5"/>
      </a:accent3>
      <a:accent4>
        <a:srgbClr val="ED7D31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Ylävarjostus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Jysma" id="{80BDC167-BEBF-4EFB-A9BA-5F9EB3A8CFCC}" vid="{E856DD37-8EEC-42A5-9CF0-AEF4036C71C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BBEF3-A991-44FB-96A4-8F62CF79E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Jysma_word_malli</Template>
  <TotalTime>0</TotalTime>
  <Pages>3</Pages>
  <Words>627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Enäjärvi M</dc:creator>
  <cp:keywords/>
  <dc:description/>
  <cp:lastModifiedBy>Kirsi Huuho</cp:lastModifiedBy>
  <cp:revision>2</cp:revision>
  <dcterms:created xsi:type="dcterms:W3CDTF">2025-05-20T10:02:00Z</dcterms:created>
  <dcterms:modified xsi:type="dcterms:W3CDTF">2025-05-20T10:02:00Z</dcterms:modified>
</cp:coreProperties>
</file>