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2CD36" w14:textId="352F885B" w:rsidR="00E55DB0" w:rsidRPr="00E55DB0" w:rsidRDefault="00E55DB0" w:rsidP="00E55DB0">
      <w:pPr>
        <w:rPr>
          <w:rFonts w:ascii="Poppins SemiBold" w:hAnsi="Poppins SemiBold" w:cs="Poppins SemiBold"/>
          <w:b/>
          <w:bCs/>
          <w:sz w:val="36"/>
          <w:szCs w:val="36"/>
          <w:lang w:val="fi-FI"/>
        </w:rPr>
      </w:pPr>
      <w:r>
        <w:rPr>
          <w:rFonts w:ascii="Poppins SemiBold" w:hAnsi="Poppins SemiBold" w:cs="Poppins SemiBold"/>
          <w:b/>
          <w:bCs/>
          <w:sz w:val="36"/>
          <w:szCs w:val="36"/>
          <w:lang w:val="fi-FI"/>
        </w:rPr>
        <w:t>H</w:t>
      </w:r>
      <w:r w:rsidRPr="00E55DB0">
        <w:rPr>
          <w:rFonts w:ascii="Poppins SemiBold" w:hAnsi="Poppins SemiBold" w:cs="Poppins SemiBold"/>
          <w:b/>
          <w:bCs/>
          <w:sz w:val="36"/>
          <w:szCs w:val="36"/>
          <w:lang w:val="fi-FI"/>
        </w:rPr>
        <w:t>erdins Aito petsi</w:t>
      </w:r>
    </w:p>
    <w:p w14:paraId="58077A44" w14:textId="77777777" w:rsidR="00E55DB0" w:rsidRPr="00261E35" w:rsidRDefault="00E55DB0" w:rsidP="00E55DB0">
      <w:pPr>
        <w:rPr>
          <w:rFonts w:ascii="Poppins SemiBold" w:hAnsi="Poppins SemiBold" w:cs="Poppins SemiBold"/>
          <w:b/>
          <w:bCs/>
          <w:sz w:val="36"/>
          <w:szCs w:val="36"/>
          <w:lang w:val="fi-FI"/>
        </w:rPr>
      </w:pPr>
    </w:p>
    <w:p w14:paraId="31EA610A" w14:textId="2FB145CF" w:rsidR="00E55DB0" w:rsidRPr="00261E35" w:rsidRDefault="00E55DB0" w:rsidP="00E55DB0">
      <w:pPr>
        <w:rPr>
          <w:rStyle w:val="A92"/>
          <w:rFonts w:ascii="Poppins SemiBold" w:hAnsi="Poppins SemiBold" w:cs="Poppins SemiBold"/>
          <w:color w:val="211D1E"/>
          <w:sz w:val="28"/>
          <w:szCs w:val="28"/>
          <w:lang w:val="fi-FI"/>
        </w:rPr>
      </w:pPr>
      <w:r w:rsidRPr="00261E35">
        <w:rPr>
          <w:rFonts w:ascii="Poppins SemiBold" w:hAnsi="Poppins SemiBold" w:cs="Poppins SemiBold"/>
          <w:sz w:val="28"/>
          <w:szCs w:val="28"/>
          <w:lang w:val="fi-FI"/>
        </w:rPr>
        <w:t xml:space="preserve">Vesiliukoinen jauhepetsi sisätiloihin. Sopii käsittelemättömän, hiotun, puhtaan ja kuivan puun kuultavaan värjäykseen sisätiloissa. </w:t>
      </w:r>
      <w:r w:rsidRPr="00261E35">
        <w:rPr>
          <w:rStyle w:val="A92"/>
          <w:rFonts w:ascii="Poppins SemiBold" w:hAnsi="Poppins SemiBold" w:cs="Poppins SemiBold"/>
          <w:color w:val="211D1E"/>
          <w:sz w:val="28"/>
          <w:szCs w:val="28"/>
          <w:lang w:val="fi-FI"/>
        </w:rPr>
        <w:t>Herdins Aito petsi tuo esiin puun luonnolliset syyt ja rakenteen</w:t>
      </w:r>
      <w:r w:rsidR="00CD4F87">
        <w:rPr>
          <w:rStyle w:val="A92"/>
          <w:rFonts w:ascii="Poppins SemiBold" w:hAnsi="Poppins SemiBold" w:cs="Poppins SemiBold"/>
          <w:color w:val="211D1E"/>
          <w:sz w:val="28"/>
          <w:szCs w:val="28"/>
          <w:lang w:val="fi-FI"/>
        </w:rPr>
        <w:t>.</w:t>
      </w:r>
      <w:r w:rsidRPr="00261E35">
        <w:rPr>
          <w:rFonts w:ascii="Poppins SemiBold" w:hAnsi="Poppins SemiBold" w:cs="Poppins SemiBold"/>
          <w:sz w:val="28"/>
          <w:szCs w:val="28"/>
          <w:lang w:val="fi-FI"/>
        </w:rPr>
        <w:t xml:space="preserve"> Tarkista värisävy kokeilemalla valittua sävyä samanlaiseen puuhun tai piilossa olevaan kohtaan. </w:t>
      </w:r>
    </w:p>
    <w:p w14:paraId="07998A6A" w14:textId="77777777" w:rsidR="00E55DB0" w:rsidRPr="00261E35" w:rsidRDefault="00E55DB0" w:rsidP="00E55DB0">
      <w:pPr>
        <w:rPr>
          <w:rStyle w:val="A92"/>
          <w:rFonts w:ascii="Poppins SemiBold" w:hAnsi="Poppins SemiBold" w:cs="Poppins SemiBold"/>
          <w:color w:val="211D1E"/>
          <w:sz w:val="28"/>
          <w:szCs w:val="28"/>
          <w:lang w:val="fi-FI"/>
        </w:rPr>
      </w:pPr>
      <w:r w:rsidRPr="00261E35">
        <w:rPr>
          <w:rStyle w:val="A92"/>
          <w:rFonts w:ascii="Poppins SemiBold" w:hAnsi="Poppins SemiBold" w:cs="Poppins SemiBold"/>
          <w:color w:val="211D1E"/>
          <w:sz w:val="28"/>
          <w:szCs w:val="28"/>
          <w:lang w:val="fi-FI"/>
        </w:rPr>
        <w:t>Puuaineen rakenne, kovuus ja oma väri vaikuttavat värisävyyn ratkaisevasti. Kaikkia värisävyjä voi sekoittaa keskenään.</w:t>
      </w:r>
    </w:p>
    <w:p w14:paraId="285FA674" w14:textId="77777777" w:rsidR="00E55DB0" w:rsidRPr="00261E35" w:rsidRDefault="00E55DB0" w:rsidP="00E55DB0">
      <w:pPr>
        <w:rPr>
          <w:rStyle w:val="A92"/>
          <w:rFonts w:ascii="Poppins SemiBold" w:hAnsi="Poppins SemiBold" w:cs="Poppins SemiBold"/>
          <w:color w:val="211D1E"/>
          <w:sz w:val="20"/>
          <w:szCs w:val="20"/>
          <w:lang w:val="fi-FI"/>
        </w:rPr>
      </w:pPr>
    </w:p>
    <w:p w14:paraId="78816E7A" w14:textId="77777777" w:rsidR="00E55DB0" w:rsidRPr="00261E35" w:rsidRDefault="00E55DB0" w:rsidP="00E55DB0">
      <w:pPr>
        <w:rPr>
          <w:rFonts w:ascii="Poppins Medium" w:hAnsi="Poppins Medium" w:cs="Poppins Medium"/>
          <w:sz w:val="20"/>
          <w:szCs w:val="20"/>
          <w:lang w:val="fi-FI"/>
        </w:rPr>
      </w:pPr>
    </w:p>
    <w:p w14:paraId="18784352" w14:textId="038034F8" w:rsidR="00E55DB0" w:rsidRPr="00261E35" w:rsidRDefault="00E55DB0" w:rsidP="00E55DB0">
      <w:pPr>
        <w:pStyle w:val="Pa02"/>
        <w:rPr>
          <w:rStyle w:val="A92"/>
          <w:rFonts w:ascii="Poppins Medium" w:hAnsi="Poppins Medium" w:cs="Poppins Medium"/>
          <w:color w:val="211D1E"/>
          <w:sz w:val="20"/>
          <w:szCs w:val="20"/>
        </w:rPr>
      </w:pPr>
      <w:r w:rsidRPr="00261E35">
        <w:rPr>
          <w:rFonts w:ascii="Poppins Medium" w:hAnsi="Poppins Medium" w:cs="Poppins Medium"/>
          <w:sz w:val="20"/>
          <w:szCs w:val="20"/>
        </w:rPr>
        <w:t xml:space="preserve">Tee näin: Puupinnan pitää olla puhdas ja hyvin hiottu ennen petsauksen aloittamista. Hio pinta puun syiden suuntaan hiomapaperilla nro 150-180. </w:t>
      </w:r>
      <w:r w:rsidRPr="00261E35">
        <w:rPr>
          <w:rStyle w:val="A92"/>
          <w:rFonts w:ascii="Poppins Medium" w:hAnsi="Poppins Medium" w:cs="Poppins Medium"/>
          <w:color w:val="211D1E"/>
          <w:sz w:val="20"/>
          <w:szCs w:val="20"/>
        </w:rPr>
        <w:t>Liuota petsijauhe mainittuun määrään kiehuvaa vettä ja sekoita hyvin. Anna jäähtyä. Levitä petsiliuos runsaasti ja tasaisesti siveltimellä tai sienellä puun syiden suuntaisesti. Anna kuivua 6 tuntia ja harjaa pinta pehmeällä harjalla. Herdins Aito petsi ei sisällä sideaineita, joten pinta pitää jälkikäteen käsitellä lakalla esim. Herdins kirkaslakalla. Spriipetsauksessa sisältö liuotetaan kolmeen neljäsosaan (3/4) vesimäärästä. Kun liuos on jäähtynyt, lisätään spriitä  jäljellä oleva määrä. Pese työkalut vedellä. Petsiliuoksen säilyvyys on rajoitettu. Säilytä liuos hyvin suljetussa lasi- tai muoviastiassa pimeässä paikassa. Merkitse astia. Säilytettävä lasten ulottumattomissa. 1 litra riittää 6-8 m²:n petsaukseen.</w:t>
      </w:r>
    </w:p>
    <w:p w14:paraId="532B9B16" w14:textId="77777777" w:rsidR="00E55DB0" w:rsidRPr="00261E35" w:rsidRDefault="00E55DB0" w:rsidP="00E55DB0">
      <w:pPr>
        <w:pStyle w:val="Pa02"/>
        <w:rPr>
          <w:rStyle w:val="A92"/>
          <w:color w:val="211D1E"/>
          <w:sz w:val="20"/>
          <w:szCs w:val="20"/>
        </w:rPr>
      </w:pPr>
    </w:p>
    <w:p w14:paraId="4AE96BEA" w14:textId="77777777" w:rsidR="00E55DB0" w:rsidRPr="00261E35" w:rsidRDefault="00E55DB0" w:rsidP="00E55DB0">
      <w:pPr>
        <w:pStyle w:val="Pa32"/>
        <w:spacing w:before="40"/>
        <w:rPr>
          <w:rFonts w:ascii="FormataBQ-MediumCnd" w:hAnsi="FormataBQ-MediumCnd" w:cs="FormataBQ-MediumCnd"/>
          <w:color w:val="1C388D"/>
          <w:sz w:val="20"/>
          <w:szCs w:val="20"/>
        </w:rPr>
      </w:pPr>
      <w:r w:rsidRPr="00261E35">
        <w:rPr>
          <w:rStyle w:val="A92"/>
          <w:rFonts w:ascii="FormataBQ-MediumCnd" w:hAnsi="FormataBQ-MediumCnd" w:cs="FormataBQ-MediumCnd"/>
          <w:sz w:val="20"/>
          <w:szCs w:val="20"/>
        </w:rPr>
        <w:t>TEKNISET TIEDOT</w:t>
      </w:r>
    </w:p>
    <w:p w14:paraId="77DDD070" w14:textId="77777777" w:rsidR="00E55DB0" w:rsidRPr="00261E35" w:rsidRDefault="00E55DB0" w:rsidP="00E55DB0">
      <w:pPr>
        <w:pStyle w:val="Pa02"/>
        <w:rPr>
          <w:rFonts w:cs="FormataBQ-Cnd"/>
          <w:color w:val="000000"/>
          <w:sz w:val="20"/>
          <w:szCs w:val="20"/>
        </w:rPr>
      </w:pPr>
      <w:r w:rsidRPr="00261E35">
        <w:rPr>
          <w:rStyle w:val="A92"/>
          <w:sz w:val="20"/>
          <w:szCs w:val="20"/>
        </w:rPr>
        <w:t xml:space="preserve">Sisältää: </w:t>
      </w:r>
      <w:r w:rsidRPr="00261E35">
        <w:rPr>
          <w:rStyle w:val="A92"/>
          <w:color w:val="211D1E"/>
          <w:sz w:val="20"/>
          <w:szCs w:val="20"/>
        </w:rPr>
        <w:t xml:space="preserve">Vesiliukoista petsiväriä jauheena. Voidaan veteen liuotettuna käyttää kaikenlaisille käsittelemättömille ja lakkaamattomille puupinnoille sisätiloissa. </w:t>
      </w:r>
    </w:p>
    <w:p w14:paraId="13925020" w14:textId="77777777" w:rsidR="00E55DB0" w:rsidRPr="00261E35" w:rsidRDefault="00E55DB0" w:rsidP="00E55DB0">
      <w:pPr>
        <w:pStyle w:val="Pa42"/>
        <w:spacing w:before="20"/>
        <w:rPr>
          <w:rFonts w:cs="FormataBQ-Cnd"/>
          <w:color w:val="000000"/>
          <w:sz w:val="20"/>
          <w:szCs w:val="20"/>
        </w:rPr>
      </w:pPr>
      <w:r w:rsidRPr="00261E35">
        <w:rPr>
          <w:rStyle w:val="A92"/>
          <w:sz w:val="20"/>
          <w:szCs w:val="20"/>
        </w:rPr>
        <w:t xml:space="preserve">Menekki: </w:t>
      </w:r>
      <w:r w:rsidRPr="00261E35">
        <w:rPr>
          <w:rStyle w:val="A92"/>
          <w:color w:val="211D1E"/>
          <w:sz w:val="20"/>
          <w:szCs w:val="20"/>
        </w:rPr>
        <w:t>Pussista tulee ¼ - 1 litraa valmista petsiliuosta, sävystä riippuen. 1 litra petsiliuosta riittää 6-8 m²:lle.</w:t>
      </w:r>
    </w:p>
    <w:p w14:paraId="6F18A3C7" w14:textId="77777777" w:rsidR="00E55DB0" w:rsidRPr="00261E35" w:rsidRDefault="00E55DB0" w:rsidP="00E55DB0">
      <w:pPr>
        <w:pStyle w:val="Pa42"/>
        <w:spacing w:before="20"/>
        <w:rPr>
          <w:rFonts w:cs="FormataBQ-Cnd"/>
          <w:color w:val="211D1E"/>
          <w:sz w:val="20"/>
          <w:szCs w:val="20"/>
        </w:rPr>
      </w:pPr>
      <w:r w:rsidRPr="00261E35">
        <w:rPr>
          <w:rStyle w:val="A92"/>
          <w:sz w:val="20"/>
          <w:szCs w:val="20"/>
        </w:rPr>
        <w:t xml:space="preserve">Käyttö: </w:t>
      </w:r>
      <w:r w:rsidRPr="00261E35">
        <w:rPr>
          <w:rStyle w:val="A92"/>
          <w:color w:val="211D1E"/>
          <w:sz w:val="20"/>
          <w:szCs w:val="20"/>
        </w:rPr>
        <w:t xml:space="preserve">Puupinnan pitää olla hiottu puhtaaksi eikä siinä saa olla jäänteitä vanhasta maalista tai lakasta. Aloita aina tarkistamalla, miten alusta vaikuttaa värisävyyn ja miten petsiliuos imeytyy puuhun. Ota myös huomioon se, miten pinnan lakkaus vaikuttaa lopulliseen sävyyn. Käytä suojakäsineitä. Liuota petsijauhe sekoittaen kiehuvaan veteen. Vesimäärä ilmoitetaan pussin päällä. Anna petsiliuoksen jäähtyä. Sivele puiden päät vedellä ennen petsauksen aloitusta. Sivele petsiliuosta siveltimellä tai sienellä puun syiden suuntaisesti. Anna kuivua n. 6 tuntia ja harjaa sitten pinta pehmeällä harjalla. </w:t>
      </w:r>
    </w:p>
    <w:p w14:paraId="1F50066D" w14:textId="77777777" w:rsidR="00E55DB0" w:rsidRPr="00261E35" w:rsidRDefault="00E55DB0" w:rsidP="00E55DB0">
      <w:pPr>
        <w:pStyle w:val="Pa42"/>
        <w:spacing w:before="20"/>
        <w:rPr>
          <w:rFonts w:cs="FormataBQ-Cnd"/>
          <w:color w:val="211D1E"/>
          <w:sz w:val="20"/>
          <w:szCs w:val="20"/>
        </w:rPr>
      </w:pPr>
      <w:r w:rsidRPr="00261E35">
        <w:rPr>
          <w:rStyle w:val="A92"/>
          <w:sz w:val="20"/>
          <w:szCs w:val="20"/>
        </w:rPr>
        <w:t xml:space="preserve">Kuivumisaika: </w:t>
      </w:r>
      <w:r w:rsidRPr="00261E35">
        <w:rPr>
          <w:rStyle w:val="A92"/>
          <w:color w:val="211D1E"/>
          <w:sz w:val="20"/>
          <w:szCs w:val="20"/>
        </w:rPr>
        <w:t>n. 6 tuntia huoneenlämmössä.</w:t>
      </w:r>
    </w:p>
    <w:p w14:paraId="5C134442" w14:textId="77777777" w:rsidR="00E55DB0" w:rsidRPr="00261E35" w:rsidRDefault="00E55DB0" w:rsidP="00E55DB0">
      <w:pPr>
        <w:pStyle w:val="Pa42"/>
        <w:spacing w:before="20"/>
        <w:rPr>
          <w:rFonts w:cs="FormataBQ-Cnd"/>
          <w:color w:val="000000"/>
          <w:sz w:val="20"/>
          <w:szCs w:val="20"/>
        </w:rPr>
      </w:pPr>
      <w:r w:rsidRPr="00261E35">
        <w:rPr>
          <w:rStyle w:val="A92"/>
          <w:sz w:val="20"/>
          <w:szCs w:val="20"/>
        </w:rPr>
        <w:t xml:space="preserve">Jälkikäsittely: </w:t>
      </w:r>
      <w:r w:rsidRPr="00261E35">
        <w:rPr>
          <w:rStyle w:val="A92"/>
          <w:color w:val="211D1E"/>
          <w:sz w:val="20"/>
          <w:szCs w:val="20"/>
        </w:rPr>
        <w:t xml:space="preserve">Suojaa petsattu pinta lakalla </w:t>
      </w:r>
    </w:p>
    <w:p w14:paraId="6A2E8ED0" w14:textId="77777777" w:rsidR="00E55DB0" w:rsidRPr="00261E35" w:rsidRDefault="00E55DB0" w:rsidP="00E55DB0">
      <w:pPr>
        <w:pStyle w:val="Pa42"/>
        <w:spacing w:before="20"/>
        <w:rPr>
          <w:rFonts w:cs="FormataBQ-Cnd"/>
          <w:color w:val="000000"/>
          <w:sz w:val="20"/>
          <w:szCs w:val="20"/>
        </w:rPr>
      </w:pPr>
      <w:r w:rsidRPr="00261E35">
        <w:rPr>
          <w:rStyle w:val="A92"/>
          <w:sz w:val="20"/>
          <w:szCs w:val="20"/>
        </w:rPr>
        <w:t xml:space="preserve">Spriipetsaus: </w:t>
      </w:r>
      <w:r w:rsidRPr="00261E35">
        <w:rPr>
          <w:rStyle w:val="A92"/>
          <w:color w:val="211D1E"/>
          <w:sz w:val="20"/>
          <w:szCs w:val="20"/>
        </w:rPr>
        <w:t>Jos vesiliuos ei riitä hyvän värisävyn aikaansaamiseksi, voidaan lisätä spriitä. Liuota petsijauhe puoleen ilmoitetusta määrästä kiehuvaa vettä. Anna veden jäähtyä ja lisää sen jälkeen spriitä pussissa ilmoitettuun tilavuuteen. Tummat sävyt vaativat suuremman vesimäärän esim. 70/30 vettä/spriitä.</w:t>
      </w:r>
    </w:p>
    <w:p w14:paraId="17299E8D" w14:textId="77777777" w:rsidR="00E55DB0" w:rsidRPr="00261E35" w:rsidRDefault="00E55DB0" w:rsidP="00E55DB0">
      <w:pPr>
        <w:pStyle w:val="Pa42"/>
        <w:spacing w:before="20"/>
        <w:rPr>
          <w:rFonts w:cs="FormataBQ-Cnd"/>
          <w:color w:val="211D1E"/>
          <w:sz w:val="20"/>
          <w:szCs w:val="20"/>
        </w:rPr>
      </w:pPr>
      <w:r w:rsidRPr="00261E35">
        <w:rPr>
          <w:rStyle w:val="A92"/>
          <w:sz w:val="20"/>
          <w:szCs w:val="20"/>
        </w:rPr>
        <w:t xml:space="preserve">Työkalujen puhdistus: </w:t>
      </w:r>
      <w:r w:rsidRPr="00261E35">
        <w:rPr>
          <w:rStyle w:val="A92"/>
          <w:color w:val="211D1E"/>
          <w:sz w:val="20"/>
          <w:szCs w:val="20"/>
        </w:rPr>
        <w:t>Vedellä.</w:t>
      </w:r>
    </w:p>
    <w:p w14:paraId="32B44AA9" w14:textId="77777777" w:rsidR="00E55DB0" w:rsidRPr="00261E35" w:rsidRDefault="00E55DB0" w:rsidP="00E55DB0">
      <w:pPr>
        <w:pStyle w:val="Pa42"/>
        <w:spacing w:before="20"/>
        <w:rPr>
          <w:rFonts w:cs="FormataBQ-Cnd"/>
          <w:color w:val="211D1E"/>
          <w:sz w:val="20"/>
          <w:szCs w:val="20"/>
        </w:rPr>
      </w:pPr>
      <w:r w:rsidRPr="00261E35">
        <w:rPr>
          <w:rStyle w:val="A92"/>
          <w:sz w:val="20"/>
          <w:szCs w:val="20"/>
        </w:rPr>
        <w:t xml:space="preserve">Jätteiden käsittely: </w:t>
      </w:r>
      <w:r w:rsidRPr="00261E35">
        <w:rPr>
          <w:rStyle w:val="A92"/>
          <w:color w:val="211D1E"/>
          <w:sz w:val="20"/>
          <w:szCs w:val="20"/>
        </w:rPr>
        <w:t>Jätetään hävitettäväksi paikallisten säädösten mukaisesti. Lisätietoa saat asuinkuntasi viranomaisilta.</w:t>
      </w:r>
    </w:p>
    <w:p w14:paraId="49A0FB27" w14:textId="77777777" w:rsidR="00E55DB0" w:rsidRPr="00261E35" w:rsidRDefault="00E55DB0" w:rsidP="00E55DB0">
      <w:pPr>
        <w:rPr>
          <w:rFonts w:ascii="Poppins SemiBold" w:hAnsi="Poppins SemiBold" w:cs="Poppins SemiBold"/>
          <w:b/>
          <w:bCs/>
          <w:sz w:val="20"/>
          <w:szCs w:val="20"/>
          <w:lang w:val="fi-FI"/>
        </w:rPr>
      </w:pPr>
      <w:r w:rsidRPr="00261E35">
        <w:rPr>
          <w:rStyle w:val="A92"/>
          <w:sz w:val="20"/>
          <w:szCs w:val="20"/>
          <w:lang w:val="fi-FI"/>
        </w:rPr>
        <w:t xml:space="preserve">Säilytys: </w:t>
      </w:r>
      <w:r w:rsidRPr="00261E35">
        <w:rPr>
          <w:rStyle w:val="A92"/>
          <w:color w:val="211D1E"/>
          <w:sz w:val="20"/>
          <w:szCs w:val="20"/>
          <w:lang w:val="fi-FI"/>
        </w:rPr>
        <w:t>Petsiliuos säilyy rajoitetusti. Säilytä se pimeässä, tiiviisti suljetussa lasi- tai muoviastiassa. Säilytetään lasten ulottumattomissa.</w:t>
      </w:r>
    </w:p>
    <w:p w14:paraId="265E9DEA" w14:textId="16DCF02E" w:rsidR="004D365A" w:rsidRPr="004D365A" w:rsidRDefault="004D365A" w:rsidP="004D365A">
      <w:pPr>
        <w:rPr>
          <w:rFonts w:ascii="Poppins Light" w:hAnsi="Poppins Light" w:cs="Poppins Light"/>
          <w:sz w:val="22"/>
          <w:szCs w:val="22"/>
          <w:lang w:val="en-US"/>
        </w:rPr>
      </w:pPr>
    </w:p>
    <w:p w14:paraId="34F6C3D8" w14:textId="79C3F29B" w:rsidR="004D365A" w:rsidRPr="004D365A" w:rsidRDefault="004D365A" w:rsidP="004D365A">
      <w:pPr>
        <w:rPr>
          <w:rFonts w:ascii="Poppins Light" w:hAnsi="Poppins Light" w:cs="Poppins Light"/>
          <w:sz w:val="22"/>
          <w:szCs w:val="22"/>
          <w:lang w:val="en-US"/>
        </w:rPr>
      </w:pPr>
    </w:p>
    <w:sectPr w:rsidR="004D365A" w:rsidRPr="004D365A" w:rsidSect="00CC5887">
      <w:footerReference w:type="default" r:id="rId10"/>
      <w:pgSz w:w="11906" w:h="16838"/>
      <w:pgMar w:top="1417" w:right="1134" w:bottom="1417" w:left="1134" w:header="0"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DD79" w14:textId="77777777" w:rsidR="000D3E94" w:rsidRDefault="000D3E94" w:rsidP="00D1275C">
      <w:r>
        <w:separator/>
      </w:r>
    </w:p>
  </w:endnote>
  <w:endnote w:type="continuationSeparator" w:id="0">
    <w:p w14:paraId="68243F44" w14:textId="77777777" w:rsidR="000D3E94" w:rsidRDefault="000D3E94" w:rsidP="00D1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rmataBQ-Cnd">
    <w:altName w:val="Calibri"/>
    <w:panose1 w:val="00000000000000000000"/>
    <w:charset w:val="00"/>
    <w:family w:val="swiss"/>
    <w:notTrueType/>
    <w:pitch w:val="default"/>
    <w:sig w:usb0="00000003" w:usb1="00000000" w:usb2="00000000" w:usb3="00000000" w:csb0="00000001" w:csb1="00000000"/>
  </w:font>
  <w:font w:name="Poppins SemiBold">
    <w:altName w:val="Courier New"/>
    <w:panose1 w:val="00000700000000000000"/>
    <w:charset w:val="4D"/>
    <w:family w:val="auto"/>
    <w:pitch w:val="variable"/>
    <w:sig w:usb0="00008007" w:usb1="00000000" w:usb2="00000000" w:usb3="00000000" w:csb0="00000093" w:csb1="00000000"/>
  </w:font>
  <w:font w:name="Poppins Medium">
    <w:altName w:val="Nirmala UI"/>
    <w:panose1 w:val="00000600000000000000"/>
    <w:charset w:val="4D"/>
    <w:family w:val="auto"/>
    <w:pitch w:val="variable"/>
    <w:sig w:usb0="00008007" w:usb1="00000000" w:usb2="00000000" w:usb3="00000000" w:csb0="00000093" w:csb1="00000000"/>
  </w:font>
  <w:font w:name="FormataBQ-MediumCnd">
    <w:altName w:val="Calibri"/>
    <w:panose1 w:val="00000000000000000000"/>
    <w:charset w:val="00"/>
    <w:family w:val="swiss"/>
    <w:notTrueType/>
    <w:pitch w:val="default"/>
    <w:sig w:usb0="00000003" w:usb1="00000000" w:usb2="00000000" w:usb3="00000000" w:csb0="00000001" w:csb1="00000000"/>
  </w:font>
  <w:font w:name="Poppins Light">
    <w:altName w:val="Nirmala UI"/>
    <w:panose1 w:val="000004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BA96" w14:textId="732B689C" w:rsidR="00AC5813" w:rsidRPr="00AC5813" w:rsidRDefault="00814A09" w:rsidP="0064188F">
    <w:pPr>
      <w:pStyle w:val="Alatunniste"/>
      <w:jc w:val="right"/>
      <w:rPr>
        <w:rFonts w:ascii="Poppins Medium" w:hAnsi="Poppins Medium" w:cs="Poppins Medium"/>
        <w:sz w:val="16"/>
        <w:szCs w:val="16"/>
      </w:rPr>
    </w:pPr>
    <w:r>
      <w:rPr>
        <w:rFonts w:ascii="Poppins Light" w:hAnsi="Poppins Light" w:cs="Poppins Light"/>
        <w:noProof/>
        <w:sz w:val="16"/>
        <w:szCs w:val="16"/>
      </w:rPr>
      <mc:AlternateContent>
        <mc:Choice Requires="wps">
          <w:drawing>
            <wp:anchor distT="0" distB="0" distL="114300" distR="114300" simplePos="0" relativeHeight="251655165" behindDoc="0" locked="0" layoutInCell="1" allowOverlap="1" wp14:anchorId="01F5B77E" wp14:editId="63593024">
              <wp:simplePos x="0" y="0"/>
              <wp:positionH relativeFrom="page">
                <wp:align>left</wp:align>
              </wp:positionH>
              <wp:positionV relativeFrom="paragraph">
                <wp:posOffset>-627380</wp:posOffset>
              </wp:positionV>
              <wp:extent cx="7560310" cy="1731010"/>
              <wp:effectExtent l="0" t="0" r="2540" b="2540"/>
              <wp:wrapNone/>
              <wp:docPr id="2" name="Rektangel 2"/>
              <wp:cNvGraphicFramePr/>
              <a:graphic xmlns:a="http://schemas.openxmlformats.org/drawingml/2006/main">
                <a:graphicData uri="http://schemas.microsoft.com/office/word/2010/wordprocessingShape">
                  <wps:wsp>
                    <wps:cNvSpPr/>
                    <wps:spPr>
                      <a:xfrm>
                        <a:off x="0" y="0"/>
                        <a:ext cx="7560310" cy="1731010"/>
                      </a:xfrm>
                      <a:prstGeom prst="rect">
                        <a:avLst/>
                      </a:prstGeom>
                      <a:solidFill>
                        <a:srgbClr val="39AD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2AADA6" w14:textId="77777777" w:rsidR="00080CCE" w:rsidRDefault="00080CCE" w:rsidP="0064188F">
                          <w:pPr>
                            <w:pStyle w:val="Alatunniste"/>
                            <w:ind w:right="523"/>
                            <w:jc w:val="right"/>
                            <w:rPr>
                              <w:rFonts w:ascii="Poppins Light" w:hAnsi="Poppins Light" w:cs="Poppins Light"/>
                              <w:sz w:val="16"/>
                              <w:szCs w:val="16"/>
                            </w:rPr>
                          </w:pPr>
                        </w:p>
                        <w:p w14:paraId="029AB8BD" w14:textId="77777777" w:rsidR="00080CCE" w:rsidRDefault="00080CCE" w:rsidP="00814A09">
                          <w:pPr>
                            <w:pStyle w:val="Alatunniste"/>
                            <w:ind w:right="523"/>
                            <w:jc w:val="right"/>
                            <w:rPr>
                              <w:rFonts w:ascii="Poppins Light" w:hAnsi="Poppins Light" w:cs="Poppins Light"/>
                              <w:sz w:val="16"/>
                              <w:szCs w:val="16"/>
                            </w:rPr>
                          </w:pPr>
                        </w:p>
                        <w:p w14:paraId="6DBD811F" w14:textId="00A38B4F" w:rsidR="00080CCE" w:rsidRDefault="00080CCE" w:rsidP="00814A09">
                          <w:pPr>
                            <w:pStyle w:val="Alatunniste"/>
                            <w:ind w:right="523"/>
                            <w:jc w:val="right"/>
                            <w:rPr>
                              <w:rFonts w:ascii="Poppins Light" w:hAnsi="Poppins Light" w:cs="Poppins Light"/>
                              <w:sz w:val="16"/>
                              <w:szCs w:val="16"/>
                            </w:rPr>
                          </w:pPr>
                          <w:r>
                            <w:rPr>
                              <w:rFonts w:ascii="Poppins Light" w:hAnsi="Poppins Light" w:cs="Poppins Light"/>
                              <w:sz w:val="16"/>
                              <w:szCs w:val="16"/>
                            </w:rPr>
                            <w:t>Y-tunnus:</w:t>
                          </w:r>
                          <w:r w:rsidR="008B4EB2">
                            <w:rPr>
                              <w:rFonts w:ascii="Poppins Light" w:hAnsi="Poppins Light" w:cs="Poppins Light"/>
                              <w:sz w:val="16"/>
                              <w:szCs w:val="16"/>
                            </w:rPr>
                            <w:t xml:space="preserve"> 06</w:t>
                          </w:r>
                          <w:r w:rsidR="0088140A">
                            <w:rPr>
                              <w:rFonts w:ascii="Poppins Light" w:hAnsi="Poppins Light" w:cs="Poppins Light"/>
                              <w:sz w:val="16"/>
                              <w:szCs w:val="16"/>
                            </w:rPr>
                            <w:t>05042-0</w:t>
                          </w:r>
                        </w:p>
                        <w:p w14:paraId="1670956E" w14:textId="6FBA216B" w:rsidR="0064188F" w:rsidRDefault="00666153" w:rsidP="00814A09">
                          <w:pPr>
                            <w:pStyle w:val="Alatunniste"/>
                            <w:ind w:right="523"/>
                            <w:jc w:val="right"/>
                            <w:rPr>
                              <w:rFonts w:ascii="Poppins Light" w:hAnsi="Poppins Light" w:cs="Poppins Light"/>
                              <w:sz w:val="16"/>
                              <w:szCs w:val="16"/>
                            </w:rPr>
                          </w:pPr>
                          <w:r>
                            <w:rPr>
                              <w:rFonts w:ascii="Poppins Light" w:hAnsi="Poppins Light" w:cs="Poppins Light"/>
                              <w:sz w:val="16"/>
                              <w:szCs w:val="16"/>
                            </w:rPr>
                            <w:t>Kaivurinkatu 5</w:t>
                          </w:r>
                        </w:p>
                        <w:p w14:paraId="06111D0D" w14:textId="4F3F6C32" w:rsidR="00666153" w:rsidRDefault="00666153" w:rsidP="00814A09">
                          <w:pPr>
                            <w:pStyle w:val="Alatunniste"/>
                            <w:ind w:right="523"/>
                            <w:jc w:val="right"/>
                            <w:rPr>
                              <w:rFonts w:ascii="Poppins Light" w:hAnsi="Poppins Light" w:cs="Poppins Light"/>
                              <w:sz w:val="16"/>
                              <w:szCs w:val="16"/>
                            </w:rPr>
                          </w:pPr>
                          <w:r>
                            <w:rPr>
                              <w:rFonts w:ascii="Poppins Light" w:hAnsi="Poppins Light" w:cs="Poppins Light"/>
                              <w:sz w:val="16"/>
                              <w:szCs w:val="16"/>
                            </w:rPr>
                            <w:t>08200 Lohja</w:t>
                          </w:r>
                        </w:p>
                        <w:p w14:paraId="167BB6DD" w14:textId="0EBC24E0" w:rsidR="00666153" w:rsidRDefault="00666153" w:rsidP="00814A09">
                          <w:pPr>
                            <w:pStyle w:val="Alatunniste"/>
                            <w:ind w:right="523"/>
                            <w:jc w:val="right"/>
                            <w:rPr>
                              <w:rFonts w:ascii="Poppins Light" w:hAnsi="Poppins Light" w:cs="Poppins Light"/>
                              <w:sz w:val="16"/>
                              <w:szCs w:val="16"/>
                            </w:rPr>
                          </w:pPr>
                          <w:r>
                            <w:rPr>
                              <w:rFonts w:ascii="Poppins Light" w:hAnsi="Poppins Light" w:cs="Poppins Light"/>
                              <w:sz w:val="16"/>
                              <w:szCs w:val="16"/>
                            </w:rPr>
                            <w:t>info@nsifinland.com</w:t>
                          </w:r>
                        </w:p>
                        <w:p w14:paraId="78216351" w14:textId="77777777" w:rsidR="0064188F" w:rsidRPr="00AC5813" w:rsidRDefault="0064188F" w:rsidP="00814A09">
                          <w:pPr>
                            <w:pStyle w:val="Alatunniste"/>
                            <w:ind w:right="523"/>
                            <w:jc w:val="right"/>
                            <w:rPr>
                              <w:rFonts w:ascii="Poppins Medium" w:hAnsi="Poppins Medium" w:cs="Poppins Medium"/>
                              <w:sz w:val="16"/>
                              <w:szCs w:val="16"/>
                            </w:rPr>
                          </w:pPr>
                          <w:r w:rsidRPr="00AC5813">
                            <w:rPr>
                              <w:rFonts w:ascii="Poppins Medium" w:hAnsi="Poppins Medium" w:cs="Poppins Medium"/>
                              <w:sz w:val="16"/>
                              <w:szCs w:val="16"/>
                            </w:rPr>
                            <w:t>www.nordicsurfaceinnovation.com</w:t>
                          </w:r>
                        </w:p>
                        <w:p w14:paraId="77660E27" w14:textId="77777777" w:rsidR="0064188F" w:rsidRDefault="0064188F" w:rsidP="0064188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5B77E" id="Rektangel 2" o:spid="_x0000_s1026" style="position:absolute;left:0;text-align:left;margin-left:0;margin-top:-49.4pt;width:595.3pt;height:136.3pt;z-index:2516551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" fillcolor="#39ad71" stroked="f" strokeweight="1pt">
              <v:textbox>
                <w:txbxContent>
                  <w:p w14:paraId="6A2AADA6" w14:textId="77777777" w:rsidR="00080CCE" w:rsidRDefault="00080CCE" w:rsidP="0064188F">
                    <w:pPr>
                      <w:pStyle w:val="Alatunniste"/>
                      <w:ind w:right="523"/>
                      <w:jc w:val="right"/>
                      <w:rPr>
                        <w:rFonts w:ascii="Poppins Light" w:hAnsi="Poppins Light" w:cs="Poppins Light"/>
                        <w:sz w:val="16"/>
                        <w:szCs w:val="16"/>
                      </w:rPr>
                    </w:pPr>
                  </w:p>
                  <w:p w14:paraId="029AB8BD" w14:textId="77777777" w:rsidR="00080CCE" w:rsidRDefault="00080CCE" w:rsidP="00814A09">
                    <w:pPr>
                      <w:pStyle w:val="Alatunniste"/>
                      <w:ind w:right="523"/>
                      <w:jc w:val="right"/>
                      <w:rPr>
                        <w:rFonts w:ascii="Poppins Light" w:hAnsi="Poppins Light" w:cs="Poppins Light"/>
                        <w:sz w:val="16"/>
                        <w:szCs w:val="16"/>
                      </w:rPr>
                    </w:pPr>
                  </w:p>
                  <w:p w14:paraId="6DBD811F" w14:textId="00A38B4F" w:rsidR="00080CCE" w:rsidRDefault="00080CCE" w:rsidP="00814A09">
                    <w:pPr>
                      <w:pStyle w:val="Alatunniste"/>
                      <w:ind w:right="523"/>
                      <w:jc w:val="right"/>
                      <w:rPr>
                        <w:rFonts w:ascii="Poppins Light" w:hAnsi="Poppins Light" w:cs="Poppins Light"/>
                        <w:sz w:val="16"/>
                        <w:szCs w:val="16"/>
                      </w:rPr>
                    </w:pPr>
                    <w:r>
                      <w:rPr>
                        <w:rFonts w:ascii="Poppins Light" w:hAnsi="Poppins Light" w:cs="Poppins Light"/>
                        <w:sz w:val="16"/>
                        <w:szCs w:val="16"/>
                      </w:rPr>
                      <w:t>Y-tunnus:</w:t>
                    </w:r>
                    <w:r w:rsidR="008B4EB2">
                      <w:rPr>
                        <w:rFonts w:ascii="Poppins Light" w:hAnsi="Poppins Light" w:cs="Poppins Light"/>
                        <w:sz w:val="16"/>
                        <w:szCs w:val="16"/>
                      </w:rPr>
                      <w:t xml:space="preserve"> 06</w:t>
                    </w:r>
                    <w:r w:rsidR="0088140A">
                      <w:rPr>
                        <w:rFonts w:ascii="Poppins Light" w:hAnsi="Poppins Light" w:cs="Poppins Light"/>
                        <w:sz w:val="16"/>
                        <w:szCs w:val="16"/>
                      </w:rPr>
                      <w:t>05042-0</w:t>
                    </w:r>
                  </w:p>
                  <w:p w14:paraId="1670956E" w14:textId="6FBA216B" w:rsidR="0064188F" w:rsidRDefault="00666153" w:rsidP="00814A09">
                    <w:pPr>
                      <w:pStyle w:val="Alatunniste"/>
                      <w:ind w:right="523"/>
                      <w:jc w:val="right"/>
                      <w:rPr>
                        <w:rFonts w:ascii="Poppins Light" w:hAnsi="Poppins Light" w:cs="Poppins Light"/>
                        <w:sz w:val="16"/>
                        <w:szCs w:val="16"/>
                      </w:rPr>
                    </w:pPr>
                    <w:r>
                      <w:rPr>
                        <w:rFonts w:ascii="Poppins Light" w:hAnsi="Poppins Light" w:cs="Poppins Light"/>
                        <w:sz w:val="16"/>
                        <w:szCs w:val="16"/>
                      </w:rPr>
                      <w:t>Kaivurinkatu 5</w:t>
                    </w:r>
                  </w:p>
                  <w:p w14:paraId="06111D0D" w14:textId="4F3F6C32" w:rsidR="00666153" w:rsidRDefault="00666153" w:rsidP="00814A09">
                    <w:pPr>
                      <w:pStyle w:val="Alatunniste"/>
                      <w:ind w:right="523"/>
                      <w:jc w:val="right"/>
                      <w:rPr>
                        <w:rFonts w:ascii="Poppins Light" w:hAnsi="Poppins Light" w:cs="Poppins Light"/>
                        <w:sz w:val="16"/>
                        <w:szCs w:val="16"/>
                      </w:rPr>
                    </w:pPr>
                    <w:r>
                      <w:rPr>
                        <w:rFonts w:ascii="Poppins Light" w:hAnsi="Poppins Light" w:cs="Poppins Light"/>
                        <w:sz w:val="16"/>
                        <w:szCs w:val="16"/>
                      </w:rPr>
                      <w:t>08200 Lohja</w:t>
                    </w:r>
                  </w:p>
                  <w:p w14:paraId="167BB6DD" w14:textId="0EBC24E0" w:rsidR="00666153" w:rsidRDefault="00666153" w:rsidP="00814A09">
                    <w:pPr>
                      <w:pStyle w:val="Alatunniste"/>
                      <w:ind w:right="523"/>
                      <w:jc w:val="right"/>
                      <w:rPr>
                        <w:rFonts w:ascii="Poppins Light" w:hAnsi="Poppins Light" w:cs="Poppins Light"/>
                        <w:sz w:val="16"/>
                        <w:szCs w:val="16"/>
                      </w:rPr>
                    </w:pPr>
                    <w:r>
                      <w:rPr>
                        <w:rFonts w:ascii="Poppins Light" w:hAnsi="Poppins Light" w:cs="Poppins Light"/>
                        <w:sz w:val="16"/>
                        <w:szCs w:val="16"/>
                      </w:rPr>
                      <w:t>info@nsifinland.com</w:t>
                    </w:r>
                  </w:p>
                  <w:p w14:paraId="78216351" w14:textId="77777777" w:rsidR="0064188F" w:rsidRPr="00AC5813" w:rsidRDefault="0064188F" w:rsidP="00814A09">
                    <w:pPr>
                      <w:pStyle w:val="Alatunniste"/>
                      <w:ind w:right="523"/>
                      <w:jc w:val="right"/>
                      <w:rPr>
                        <w:rFonts w:ascii="Poppins Medium" w:hAnsi="Poppins Medium" w:cs="Poppins Medium"/>
                        <w:sz w:val="16"/>
                        <w:szCs w:val="16"/>
                      </w:rPr>
                    </w:pPr>
                    <w:r w:rsidRPr="00AC5813">
                      <w:rPr>
                        <w:rFonts w:ascii="Poppins Medium" w:hAnsi="Poppins Medium" w:cs="Poppins Medium"/>
                        <w:sz w:val="16"/>
                        <w:szCs w:val="16"/>
                      </w:rPr>
                      <w:t>www.nordicsurfaceinnovation.com</w:t>
                    </w:r>
                  </w:p>
                  <w:p w14:paraId="77660E27" w14:textId="77777777" w:rsidR="0064188F" w:rsidRDefault="0064188F" w:rsidP="0064188F">
                    <w:pPr>
                      <w:jc w:val="center"/>
                    </w:pPr>
                  </w:p>
                </w:txbxContent>
              </v:textbox>
              <w10:wrap anchorx="page"/>
            </v:rect>
          </w:pict>
        </mc:Fallback>
      </mc:AlternateContent>
    </w:r>
    <w:r w:rsidR="00B95C7A">
      <w:rPr>
        <w:rFonts w:ascii="Poppins Light" w:hAnsi="Poppins Light" w:cs="Poppins Light"/>
        <w:noProof/>
        <w:sz w:val="16"/>
        <w:szCs w:val="16"/>
      </w:rPr>
      <w:drawing>
        <wp:anchor distT="0" distB="0" distL="114300" distR="114300" simplePos="0" relativeHeight="251656190" behindDoc="0" locked="0" layoutInCell="1" allowOverlap="1" wp14:anchorId="10E8D3ED" wp14:editId="12F9E675">
          <wp:simplePos x="0" y="0"/>
          <wp:positionH relativeFrom="margin">
            <wp:align>left</wp:align>
          </wp:positionH>
          <wp:positionV relativeFrom="paragraph">
            <wp:posOffset>-227330</wp:posOffset>
          </wp:positionV>
          <wp:extent cx="1999578" cy="498143"/>
          <wp:effectExtent l="0" t="0" r="127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999578" cy="498143"/>
                  </a:xfrm>
                  <a:prstGeom prst="rect">
                    <a:avLst/>
                  </a:prstGeom>
                </pic:spPr>
              </pic:pic>
            </a:graphicData>
          </a:graphic>
          <wp14:sizeRelH relativeFrom="margin">
            <wp14:pctWidth>0</wp14:pctWidth>
          </wp14:sizeRelH>
          <wp14:sizeRelV relativeFrom="margin">
            <wp14:pctHeight>0</wp14:pctHeight>
          </wp14:sizeRelV>
        </wp:anchor>
      </w:drawing>
    </w:r>
    <w:r w:rsidR="00AC5813" w:rsidRPr="00AC5813">
      <w:rPr>
        <w:rFonts w:ascii="Poppins Light" w:hAnsi="Poppins Light" w:cs="Poppins Light"/>
        <w:sz w:val="16"/>
        <w:szCs w:val="16"/>
      </w:rPr>
      <w:ptab w:relativeTo="margin" w:alignment="center" w:leader="none"/>
    </w:r>
    <w:r w:rsidR="00AC5813" w:rsidRPr="00AC5813">
      <w:rPr>
        <w:rFonts w:ascii="Poppins Light" w:hAnsi="Poppins Light" w:cs="Poppins Light"/>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E0A7" w14:textId="77777777" w:rsidR="000D3E94" w:rsidRDefault="000D3E94" w:rsidP="00D1275C">
      <w:r>
        <w:separator/>
      </w:r>
    </w:p>
  </w:footnote>
  <w:footnote w:type="continuationSeparator" w:id="0">
    <w:p w14:paraId="71DD54CD" w14:textId="77777777" w:rsidR="000D3E94" w:rsidRDefault="000D3E94" w:rsidP="00D12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1304"/>
  <w:hyphenationZone w:val="425"/>
  <w:characterSpacingControl w:val="doNotCompress"/>
  <w:hdrShapeDefaults>
    <o:shapedefaults v:ext="edit" spidmax="2050">
      <o:colormru v:ext="edit" colors="#39ad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8F"/>
    <w:rsid w:val="0000013F"/>
    <w:rsid w:val="00080CCE"/>
    <w:rsid w:val="000D3E94"/>
    <w:rsid w:val="000F0AD5"/>
    <w:rsid w:val="00261E35"/>
    <w:rsid w:val="00377A9F"/>
    <w:rsid w:val="003C243F"/>
    <w:rsid w:val="00416C44"/>
    <w:rsid w:val="004D3460"/>
    <w:rsid w:val="004D365A"/>
    <w:rsid w:val="005B6AFA"/>
    <w:rsid w:val="005D5216"/>
    <w:rsid w:val="0064188F"/>
    <w:rsid w:val="00666153"/>
    <w:rsid w:val="006D6915"/>
    <w:rsid w:val="007D30AF"/>
    <w:rsid w:val="00814A09"/>
    <w:rsid w:val="00833961"/>
    <w:rsid w:val="0088140A"/>
    <w:rsid w:val="008B4EB2"/>
    <w:rsid w:val="00955AF2"/>
    <w:rsid w:val="00A531CF"/>
    <w:rsid w:val="00AC1599"/>
    <w:rsid w:val="00AC5813"/>
    <w:rsid w:val="00AC6F54"/>
    <w:rsid w:val="00B61BB9"/>
    <w:rsid w:val="00B95C7A"/>
    <w:rsid w:val="00BA2013"/>
    <w:rsid w:val="00BB12FE"/>
    <w:rsid w:val="00CC5887"/>
    <w:rsid w:val="00CD4F87"/>
    <w:rsid w:val="00D1275C"/>
    <w:rsid w:val="00D52D02"/>
    <w:rsid w:val="00D704FD"/>
    <w:rsid w:val="00DE3B3B"/>
    <w:rsid w:val="00E55DB0"/>
    <w:rsid w:val="00E93E9B"/>
    <w:rsid w:val="00E95F97"/>
    <w:rsid w:val="00EC2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9ad71"/>
    </o:shapedefaults>
    <o:shapelayout v:ext="edit">
      <o:idmap v:ext="edit" data="2"/>
    </o:shapelayout>
  </w:shapeDefaults>
  <w:decimalSymbol w:val=","/>
  <w:listSeparator w:val=";"/>
  <w14:docId w14:val="0A15B137"/>
  <w15:chartTrackingRefBased/>
  <w15:docId w15:val="{FF51773F-70B0-489D-9645-8200E19C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1275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1275C"/>
    <w:pPr>
      <w:tabs>
        <w:tab w:val="center" w:pos="4536"/>
        <w:tab w:val="right" w:pos="9072"/>
      </w:tabs>
    </w:pPr>
  </w:style>
  <w:style w:type="character" w:customStyle="1" w:styleId="YltunnisteChar">
    <w:name w:val="Ylätunniste Char"/>
    <w:basedOn w:val="Kappaleenoletusfontti"/>
    <w:link w:val="Yltunniste"/>
    <w:uiPriority w:val="99"/>
    <w:rsid w:val="00D1275C"/>
  </w:style>
  <w:style w:type="paragraph" w:styleId="Alatunniste">
    <w:name w:val="footer"/>
    <w:basedOn w:val="Normaali"/>
    <w:link w:val="AlatunnisteChar"/>
    <w:uiPriority w:val="99"/>
    <w:unhideWhenUsed/>
    <w:rsid w:val="00D1275C"/>
    <w:pPr>
      <w:tabs>
        <w:tab w:val="center" w:pos="4536"/>
        <w:tab w:val="right" w:pos="9072"/>
      </w:tabs>
    </w:pPr>
  </w:style>
  <w:style w:type="character" w:customStyle="1" w:styleId="AlatunnisteChar">
    <w:name w:val="Alatunniste Char"/>
    <w:basedOn w:val="Kappaleenoletusfontti"/>
    <w:link w:val="Alatunniste"/>
    <w:uiPriority w:val="99"/>
    <w:rsid w:val="00D1275C"/>
  </w:style>
  <w:style w:type="paragraph" w:styleId="Eivli">
    <w:name w:val="No Spacing"/>
    <w:uiPriority w:val="1"/>
    <w:qFormat/>
    <w:rsid w:val="004D3460"/>
    <w:rPr>
      <w:rFonts w:eastAsiaTheme="minorEastAsia"/>
      <w:sz w:val="22"/>
      <w:szCs w:val="22"/>
      <w:lang w:val="en-US" w:eastAsia="zh-CN"/>
    </w:rPr>
  </w:style>
  <w:style w:type="paragraph" w:customStyle="1" w:styleId="Pa02">
    <w:name w:val="Pa0+2"/>
    <w:basedOn w:val="Normaali"/>
    <w:next w:val="Normaali"/>
    <w:uiPriority w:val="99"/>
    <w:rsid w:val="00E55DB0"/>
    <w:pPr>
      <w:autoSpaceDE w:val="0"/>
      <w:autoSpaceDN w:val="0"/>
      <w:adjustRightInd w:val="0"/>
      <w:spacing w:line="240" w:lineRule="atLeast"/>
    </w:pPr>
    <w:rPr>
      <w:rFonts w:ascii="FormataBQ-Cnd" w:hAnsi="FormataBQ-Cnd"/>
      <w:lang w:val="fi-FI"/>
    </w:rPr>
  </w:style>
  <w:style w:type="character" w:customStyle="1" w:styleId="A92">
    <w:name w:val="A9+2"/>
    <w:uiPriority w:val="99"/>
    <w:rsid w:val="00E55DB0"/>
    <w:rPr>
      <w:rFonts w:cs="FormataBQ-Cnd"/>
      <w:color w:val="1C388D"/>
      <w:sz w:val="15"/>
      <w:szCs w:val="15"/>
    </w:rPr>
  </w:style>
  <w:style w:type="paragraph" w:customStyle="1" w:styleId="Pa32">
    <w:name w:val="Pa3+2"/>
    <w:basedOn w:val="Normaali"/>
    <w:next w:val="Normaali"/>
    <w:uiPriority w:val="99"/>
    <w:rsid w:val="00E55DB0"/>
    <w:pPr>
      <w:autoSpaceDE w:val="0"/>
      <w:autoSpaceDN w:val="0"/>
      <w:adjustRightInd w:val="0"/>
      <w:spacing w:line="240" w:lineRule="atLeast"/>
    </w:pPr>
    <w:rPr>
      <w:rFonts w:ascii="FormataBQ-Cnd" w:hAnsi="FormataBQ-Cnd"/>
      <w:lang w:val="fi-FI"/>
    </w:rPr>
  </w:style>
  <w:style w:type="paragraph" w:customStyle="1" w:styleId="Pa42">
    <w:name w:val="Pa4+2"/>
    <w:basedOn w:val="Normaali"/>
    <w:next w:val="Normaali"/>
    <w:uiPriority w:val="99"/>
    <w:rsid w:val="00E55DB0"/>
    <w:pPr>
      <w:autoSpaceDE w:val="0"/>
      <w:autoSpaceDN w:val="0"/>
      <w:adjustRightInd w:val="0"/>
      <w:spacing w:line="240" w:lineRule="atLeast"/>
    </w:pPr>
    <w:rPr>
      <w:rFonts w:ascii="FormataBQ-Cnd" w:hAnsi="FormataBQ-Cnd"/>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OneDrive%20-%20Nordic%20Surface%20Innovation%20AB\NSI%20-%20Nordic%20Surface%20Innovation\Graphic%20profile\Templates\NSI_word_foot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9626FC9AB79FDD478E451077AFD60292" ma:contentTypeVersion="15" ma:contentTypeDescription="Luo uusi asiakirja." ma:contentTypeScope="" ma:versionID="3fcc254d39918b52681e0bac8ab0dc88">
  <xsd:schema xmlns:xsd="http://www.w3.org/2001/XMLSchema" xmlns:xs="http://www.w3.org/2001/XMLSchema" xmlns:p="http://schemas.microsoft.com/office/2006/metadata/properties" xmlns:ns2="13e8738b-9e4f-4497-a299-52baaab888b8" xmlns:ns3="08e9b92c-822a-4c4f-8c20-0b8f9b3d3e86" targetNamespace="http://schemas.microsoft.com/office/2006/metadata/properties" ma:root="true" ma:fieldsID="3a120bf61818d884a2383fcb418e9a12" ns2:_="" ns3:_="">
    <xsd:import namespace="13e8738b-9e4f-4497-a299-52baaab888b8"/>
    <xsd:import namespace="08e9b92c-822a-4c4f-8c20-0b8f9b3d3e8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Dateandtim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8738b-9e4f-4497-a299-52baaab888b8"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TaxCatchAll" ma:index="12" nillable="true" ma:displayName="Taxonomy Catch All Column" ma:hidden="true" ma:list="{356fbd37-015a-4f35-ac43-032eb15a31f2}" ma:internalName="TaxCatchAll" ma:showField="CatchAllData" ma:web="13e8738b-9e4f-4497-a299-52baaab888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e9b92c-822a-4c4f-8c20-0b8f9b3d3e8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85b95671-9823-4cdc-98f8-6729d8cd47fd"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andtime" ma:index="18" nillable="true" ma:displayName="Date and time" ma:format="DateTime" ma:internalName="Dateandtim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e9b92c-822a-4c4f-8c20-0b8f9b3d3e86">
      <Terms xmlns="http://schemas.microsoft.com/office/infopath/2007/PartnerControls"/>
    </lcf76f155ced4ddcb4097134ff3c332f>
    <TaxCatchAll xmlns="13e8738b-9e4f-4497-a299-52baaab888b8" xsi:nil="true"/>
    <Dateandtime xmlns="08e9b92c-822a-4c4f-8c20-0b8f9b3d3e86" xsi:nil="true"/>
  </documentManagement>
</p:properties>
</file>

<file path=customXml/itemProps1.xml><?xml version="1.0" encoding="utf-8"?>
<ds:datastoreItem xmlns:ds="http://schemas.openxmlformats.org/officeDocument/2006/customXml" ds:itemID="{B24BFEDE-D414-8A46-9DC7-18918D5C0B61}">
  <ds:schemaRefs>
    <ds:schemaRef ds:uri="http://schemas.openxmlformats.org/officeDocument/2006/bibliography"/>
  </ds:schemaRefs>
</ds:datastoreItem>
</file>

<file path=customXml/itemProps2.xml><?xml version="1.0" encoding="utf-8"?>
<ds:datastoreItem xmlns:ds="http://schemas.openxmlformats.org/officeDocument/2006/customXml" ds:itemID="{E6902788-9ED0-4D48-89D4-A26807BB479E}">
  <ds:schemaRefs>
    <ds:schemaRef ds:uri="http://schemas.microsoft.com/sharepoint/v3/contenttype/forms"/>
  </ds:schemaRefs>
</ds:datastoreItem>
</file>

<file path=customXml/itemProps3.xml><?xml version="1.0" encoding="utf-8"?>
<ds:datastoreItem xmlns:ds="http://schemas.openxmlformats.org/officeDocument/2006/customXml" ds:itemID="{AE4085B0-B951-4BB7-B212-DCF311EDB4A7}"/>
</file>

<file path=customXml/itemProps4.xml><?xml version="1.0" encoding="utf-8"?>
<ds:datastoreItem xmlns:ds="http://schemas.openxmlformats.org/officeDocument/2006/customXml" ds:itemID="{224D608D-D5C0-4445-8662-81E17184EBB2}">
  <ds:schemaRefs>
    <ds:schemaRef ds:uri="http://schemas.microsoft.com/office/2006/metadata/properties"/>
    <ds:schemaRef ds:uri="http://schemas.microsoft.com/office/infopath/2007/PartnerControls"/>
    <ds:schemaRef ds:uri="08e9b92c-822a-4c4f-8c20-0b8f9b3d3e86"/>
    <ds:schemaRef ds:uri="13e8738b-9e4f-4497-a299-52baaab888b8"/>
  </ds:schemaRefs>
</ds:datastoreItem>
</file>

<file path=docProps/app.xml><?xml version="1.0" encoding="utf-8"?>
<Properties xmlns="http://schemas.openxmlformats.org/officeDocument/2006/extended-properties" xmlns:vt="http://schemas.openxmlformats.org/officeDocument/2006/docPropsVTypes">
  <Template>NSI_word_footer</Template>
  <TotalTime>8</TotalTime>
  <Pages>1</Pages>
  <Words>320</Words>
  <Characters>2596</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Claeson</dc:creator>
  <cp:keywords/>
  <dc:description/>
  <cp:lastModifiedBy>Sirkka Kokkonen</cp:lastModifiedBy>
  <cp:revision>8</cp:revision>
  <dcterms:created xsi:type="dcterms:W3CDTF">2023-10-06T10:01:00Z</dcterms:created>
  <dcterms:modified xsi:type="dcterms:W3CDTF">2023-10-06T10:15:00Z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0x0101009626FC9AB79FDD478E451077AFD60292</vt:lpwstr>
  </property>
  <property fmtid="{D5CDD505-2E9C-101B-9397-08002B2CF9AE}" pid="3" name="Order">
    <vt:r8>15800</vt:r8>
  </property>
  <property fmtid="{D5CDD505-2E9C-101B-9397-08002B2CF9AE}" pid="4" name="MediaServiceImageTags">
    <vt:lpwstr/>
  </property>
</Properties>
</file>